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Iron" w:hAnsi="Times New Iron" w:cs="Times New Iron" w:hint="cs"/>
          <w:b/>
          <w:caps/>
          <w:sz w:val="28"/>
          <w:szCs w:val="28"/>
        </w:rPr>
        <w:t>управление  образования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 w:hint="cs"/>
          <w:b/>
          <w:caps/>
          <w:sz w:val="28"/>
          <w:szCs w:val="28"/>
        </w:rPr>
        <w:t>АДМИНИСТРАЦИИ местного самоуправления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 w:hint="cs"/>
          <w:b/>
          <w:caps/>
          <w:sz w:val="28"/>
          <w:szCs w:val="28"/>
        </w:rPr>
        <w:t>муниципального  образования – Пригородный  район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</w:p>
    <w:p w:rsidR="000E53C5" w:rsidRDefault="000E53C5" w:rsidP="009F77BE">
      <w:pPr>
        <w:spacing w:after="0" w:line="240" w:lineRule="atLeast"/>
        <w:ind w:right="-2"/>
        <w:rPr>
          <w:rFonts w:ascii="Times New Roman" w:hAnsi="Times New Roman" w:cs="Times New Roman"/>
          <w:b/>
          <w:caps/>
          <w:spacing w:val="120"/>
          <w:sz w:val="28"/>
          <w:szCs w:val="28"/>
        </w:rPr>
      </w:pPr>
    </w:p>
    <w:p w:rsidR="000E53C5" w:rsidRDefault="000E53C5" w:rsidP="009F77BE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caps/>
          <w:spacing w:val="120"/>
          <w:sz w:val="28"/>
          <w:szCs w:val="28"/>
        </w:rPr>
      </w:pPr>
    </w:p>
    <w:p w:rsidR="000E53C5" w:rsidRPr="00EE20B2" w:rsidRDefault="000E53C5" w:rsidP="009F77BE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caps/>
          <w:spacing w:val="120"/>
          <w:sz w:val="26"/>
          <w:szCs w:val="26"/>
        </w:rPr>
      </w:pPr>
      <w:r w:rsidRPr="00EE20B2">
        <w:rPr>
          <w:rFonts w:ascii="Times New Roman" w:hAnsi="Times New Roman" w:cs="Times New Roman"/>
          <w:b/>
          <w:caps/>
          <w:spacing w:val="120"/>
          <w:sz w:val="26"/>
          <w:szCs w:val="26"/>
        </w:rPr>
        <w:t>Приказ</w:t>
      </w: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114A68" w:rsidRDefault="00114A68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21    </w:t>
      </w:r>
      <w:r w:rsidR="000E53C5" w:rsidRPr="00EE20B2">
        <w:rPr>
          <w:rFonts w:ascii="Times New Roman" w:hAnsi="Times New Roman" w:cs="Times New Roman"/>
          <w:sz w:val="26"/>
          <w:szCs w:val="26"/>
        </w:rPr>
        <w:t xml:space="preserve">» </w:t>
      </w:r>
      <w:r w:rsidR="000E53C5" w:rsidRPr="00114A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06             </w:t>
      </w:r>
      <w:r w:rsidR="000E53C5">
        <w:rPr>
          <w:rFonts w:ascii="Times New Roman" w:hAnsi="Times New Roman" w:cs="Times New Roman"/>
          <w:sz w:val="26"/>
          <w:szCs w:val="26"/>
        </w:rPr>
        <w:t>2017</w:t>
      </w:r>
      <w:r w:rsidR="000E53C5" w:rsidRPr="00EE20B2">
        <w:rPr>
          <w:rFonts w:ascii="Times New Roman" w:hAnsi="Times New Roman" w:cs="Times New Roman"/>
          <w:sz w:val="26"/>
          <w:szCs w:val="26"/>
        </w:rPr>
        <w:t xml:space="preserve"> г.</w:t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126  </w:t>
      </w:r>
    </w:p>
    <w:p w:rsidR="00F37AA7" w:rsidRPr="00EE20B2" w:rsidRDefault="00F37AA7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7AA7" w:rsidRPr="00F37AA7" w:rsidTr="00F37AA7">
        <w:trPr>
          <w:trHeight w:val="1843"/>
        </w:trPr>
        <w:tc>
          <w:tcPr>
            <w:tcW w:w="5529" w:type="dxa"/>
          </w:tcPr>
          <w:p w:rsidR="00F37AA7" w:rsidRPr="00F37AA7" w:rsidRDefault="00F37AA7" w:rsidP="009F77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A7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F37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</w:t>
            </w:r>
          </w:p>
          <w:p w:rsidR="00F37AA7" w:rsidRPr="00F37AA7" w:rsidRDefault="00F37AA7" w:rsidP="009F77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A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питания в муниципальных бюджетных дошкольных образовательных учреждениях</w:t>
            </w:r>
            <w:r w:rsidRPr="00F37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Пригородный район</w:t>
            </w:r>
          </w:p>
        </w:tc>
      </w:tr>
    </w:tbl>
    <w:p w:rsidR="00F37AA7" w:rsidRDefault="00F37AA7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37AA7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77BE">
        <w:rPr>
          <w:rFonts w:ascii="Times New Roman" w:hAnsi="Times New Roman"/>
          <w:sz w:val="28"/>
          <w:szCs w:val="28"/>
        </w:rPr>
        <w:t>В целях приведения нормативно – правовой базы по организации питания в бюджетных дошкольных образовательных учреждениях в соответствии с  Федеральным Законом Российской Федерации «Об образовании в Российской Федерации» от 29.12.2012г.  № 273-ФЗ, Законом Республики Северная Осетия-Алания «Об образовании в Республике Северная Осетия-Алания» от 2712.2013г. № 61- РЗ</w:t>
      </w:r>
      <w:r>
        <w:rPr>
          <w:rFonts w:ascii="Times New Roman" w:hAnsi="Times New Roman"/>
          <w:sz w:val="28"/>
          <w:szCs w:val="28"/>
        </w:rPr>
        <w:t>,</w:t>
      </w:r>
      <w:r w:rsidRPr="00F37AA7">
        <w:t xml:space="preserve"> </w:t>
      </w:r>
      <w:hyperlink r:id="rId6" w:history="1">
        <w:r w:rsidRPr="00727F86">
          <w:rPr>
            <w:rFonts w:ascii="Times New Roman" w:hAnsi="Times New Roman"/>
            <w:sz w:val="28"/>
            <w:szCs w:val="28"/>
          </w:rPr>
          <w:t>Постановлением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F37AA7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37AA7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F37AA7" w:rsidRPr="00727F86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37AA7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/>
          <w:sz w:val="28"/>
          <w:szCs w:val="28"/>
        </w:rPr>
        <w:t xml:space="preserve">Утвердить </w:t>
      </w:r>
      <w:r w:rsidRPr="009F77BE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питания в муниципальных бюджетных дошкольных образовательных учреждениях</w:t>
      </w:r>
      <w:r w:rsidRPr="009F7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Пригородный район (приложение 1).</w:t>
      </w:r>
    </w:p>
    <w:p w:rsidR="009F77BE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 w:cs="Times New Roman"/>
          <w:sz w:val="28"/>
          <w:szCs w:val="28"/>
        </w:rPr>
        <w:t>Р</w:t>
      </w:r>
      <w:r w:rsidR="009F77BE" w:rsidRPr="009F77BE">
        <w:rPr>
          <w:rFonts w:ascii="Times New Roman" w:hAnsi="Times New Roman" w:cs="Times New Roman"/>
          <w:sz w:val="28"/>
          <w:szCs w:val="28"/>
        </w:rPr>
        <w:t xml:space="preserve">уководителям изучить документ, и на его основе разработать и </w:t>
      </w:r>
      <w:r w:rsidRPr="009F77BE">
        <w:rPr>
          <w:rFonts w:ascii="Times New Roman" w:hAnsi="Times New Roman" w:cs="Times New Roman"/>
          <w:sz w:val="28"/>
          <w:szCs w:val="28"/>
        </w:rPr>
        <w:t>принять</w:t>
      </w:r>
      <w:r w:rsidR="009F77BE" w:rsidRPr="009F77BE">
        <w:rPr>
          <w:rFonts w:ascii="Times New Roman" w:hAnsi="Times New Roman" w:cs="Times New Roman"/>
          <w:sz w:val="28"/>
          <w:szCs w:val="28"/>
        </w:rPr>
        <w:t xml:space="preserve"> </w:t>
      </w:r>
      <w:r w:rsidRPr="009F77B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F77BE" w:rsidRPr="009F77BE">
        <w:rPr>
          <w:rFonts w:ascii="Times New Roman" w:hAnsi="Times New Roman" w:cs="Times New Roman"/>
          <w:sz w:val="28"/>
          <w:szCs w:val="28"/>
        </w:rPr>
        <w:t>, регулирующее вопросы питания</w:t>
      </w:r>
      <w:r w:rsidRPr="009F77BE">
        <w:rPr>
          <w:rFonts w:ascii="Times New Roman" w:hAnsi="Times New Roman" w:cs="Times New Roman"/>
          <w:sz w:val="28"/>
          <w:szCs w:val="28"/>
        </w:rPr>
        <w:t xml:space="preserve"> воспитанников в подведомственном учреждении</w:t>
      </w:r>
      <w:r w:rsidR="009F77BE" w:rsidRPr="009F77BE">
        <w:rPr>
          <w:rFonts w:ascii="Times New Roman" w:hAnsi="Times New Roman" w:cs="Times New Roman"/>
          <w:sz w:val="28"/>
          <w:szCs w:val="28"/>
        </w:rPr>
        <w:t>. Расположить его на официальном сайте детского сада.</w:t>
      </w:r>
    </w:p>
    <w:p w:rsidR="00F37AA7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 w:cs="Times New Roman"/>
          <w:sz w:val="28"/>
          <w:szCs w:val="28"/>
        </w:rPr>
        <w:t>Расположить настоящий приказ на официальном сайте Управления образования муниципального образования – Пригородный район.</w:t>
      </w:r>
    </w:p>
    <w:p w:rsidR="009F77BE" w:rsidRPr="009F77BE" w:rsidRDefault="009F77BE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9F77BE" w:rsidRDefault="009F77BE" w:rsidP="00F37A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Default="009F77BE" w:rsidP="00F37A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образований                          А.И.Дзлиева</w:t>
      </w:r>
    </w:p>
    <w:p w:rsidR="009F77BE" w:rsidRPr="009F77BE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7BE">
        <w:rPr>
          <w:rFonts w:ascii="Times New Roman" w:hAnsi="Times New Roman" w:cs="Times New Roman"/>
          <w:sz w:val="20"/>
          <w:szCs w:val="20"/>
        </w:rPr>
        <w:t>Кулова О.Б.</w:t>
      </w:r>
    </w:p>
    <w:p w:rsidR="00105C49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7BE">
        <w:rPr>
          <w:rFonts w:ascii="Times New Roman" w:hAnsi="Times New Roman" w:cs="Times New Roman"/>
          <w:sz w:val="20"/>
          <w:szCs w:val="20"/>
        </w:rPr>
        <w:t>2-29-91</w:t>
      </w:r>
    </w:p>
    <w:p w:rsidR="00CF499C" w:rsidRDefault="00CF499C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77BE" w:rsidRPr="009F77BE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05C49" w:rsidRPr="00105C49" w:rsidTr="00105C49">
        <w:tc>
          <w:tcPr>
            <w:tcW w:w="4927" w:type="dxa"/>
          </w:tcPr>
          <w:p w:rsidR="00105C49" w:rsidRP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Управления образования администрации местного самоуправления муниципального образования – Пригородный район </w:t>
            </w:r>
          </w:p>
          <w:p w:rsidR="00105C49" w:rsidRPr="00114A68" w:rsidRDefault="00105C49" w:rsidP="00114A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126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21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06   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  <w:r w:rsidRPr="00114A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105C49" w:rsidRDefault="00105C49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12A2E" w:rsidRPr="00114A68" w:rsidRDefault="00F12A2E" w:rsidP="00CF499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об организации питания в муниципальных бюджетных дошкольных образовательных учреждениях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105C49" w:rsidRPr="00114A68">
        <w:rPr>
          <w:rFonts w:ascii="Times New Roman" w:hAnsi="Times New Roman" w:cs="Times New Roman"/>
          <w:sz w:val="28"/>
          <w:szCs w:val="28"/>
        </w:rPr>
        <w:t>муниципального образования – Пригородный район,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основную общеобразовательную программу дошкольного образования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A2E" w:rsidRPr="00114A68" w:rsidRDefault="00F12A2E" w:rsidP="009310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="00931076"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12A2E" w:rsidRPr="00114A68" w:rsidRDefault="00A22FF5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2A2E" w:rsidRPr="00114A68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 порядок организации горячего питания в муниципальных бюджетных дошкольных образовательных учреждениях, реализующих основную  общеобразовательную программу дошкольного образования (далее МБДОУ), и разработано с целью создания оптимальных условий  для укрепления здоровья, обеспечения безопасности питания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EFA" w:rsidRPr="00114A68" w:rsidRDefault="001F5EFA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br/>
        <w:t xml:space="preserve">1.1. Положение об организации питания в муниципальных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 xml:space="preserve">бюджетных дошкольных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– Пригородный район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основные образовательные программы дошкольного образования и осуществляющих присмотр и уход за детьми дошкольного возраста (далее - Положение), разработано в соответствии с</w:t>
      </w:r>
      <w:r w:rsidR="001F1586" w:rsidRPr="00114A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86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от 29.12.2012г.  № 273-ФЗ;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>Федеральны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«О контрактной системе </w:t>
      </w:r>
      <w:r w:rsidRPr="00114A68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от 05.04.2013 №44-ФЗ. </w:t>
      </w:r>
    </w:p>
    <w:p w:rsidR="00F12A2E" w:rsidRPr="00114A68" w:rsidRDefault="001F1586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</w:t>
      </w:r>
      <w:r w:rsidR="00F12A2E" w:rsidRPr="00114A6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от 06.10.2003 №131-ФЗ (в ред. от 07.05.2013г., с изм. от 27.06.2013г.);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санитарно – эпидемиологическом благополучии населения» от 30.03.1999г. № 52 - ФЗ.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качестве и безопасности пищевых продуктов» от 02.01.2000г. № 29 – ФЗ.</w:t>
      </w:r>
    </w:p>
    <w:p w:rsidR="00A22FF5" w:rsidRPr="00114A68" w:rsidRDefault="00641C47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22FF5" w:rsidRPr="00114A68">
          <w:rPr>
            <w:rFonts w:ascii="Times New Roman" w:hAnsi="Times New Roman"/>
            <w:sz w:val="28"/>
            <w:szCs w:val="28"/>
          </w:rPr>
          <w:t>Постановлением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1F1586" w:rsidRPr="00114A68">
        <w:rPr>
          <w:rFonts w:ascii="Times New Roman" w:hAnsi="Times New Roman"/>
          <w:sz w:val="28"/>
          <w:szCs w:val="28"/>
        </w:rPr>
        <w:t>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Республики Северная Осетия-Алания «Об образовании в Республике Северная Осетия-Алания» от 2712.2013г. № 61- РЗ;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lastRenderedPageBreak/>
        <w:t>Иными нормативно правовыми документами, не противоречащими существующему законодательству.</w:t>
      </w:r>
    </w:p>
    <w:p w:rsidR="00105C49" w:rsidRPr="00114A68" w:rsidRDefault="001F1586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 муниципальные дошкольные образовательные учреждения </w:t>
      </w:r>
      <w:r w:rsidR="00105C49" w:rsidRPr="00114A68">
        <w:rPr>
          <w:rFonts w:ascii="Times New Roman" w:hAnsi="Times New Roman"/>
          <w:sz w:val="28"/>
          <w:szCs w:val="28"/>
        </w:rPr>
        <w:t xml:space="preserve">муниципального образования – Пригородный район </w:t>
      </w:r>
      <w:r w:rsidRPr="00114A68">
        <w:rPr>
          <w:rFonts w:ascii="Times New Roman" w:hAnsi="Times New Roman"/>
          <w:sz w:val="28"/>
          <w:szCs w:val="28"/>
        </w:rPr>
        <w:t>реализующие основные образовательные программы дошкольного образования и осуществляющие присмотр и уход за детьми дошко</w:t>
      </w:r>
      <w:r w:rsidR="00480799" w:rsidRPr="00114A68">
        <w:rPr>
          <w:rFonts w:ascii="Times New Roman" w:hAnsi="Times New Roman"/>
          <w:sz w:val="28"/>
          <w:szCs w:val="28"/>
        </w:rPr>
        <w:t>льного возраста (далее - М</w:t>
      </w:r>
      <w:r w:rsidR="00105C49" w:rsidRPr="00114A68">
        <w:rPr>
          <w:rFonts w:ascii="Times New Roman" w:hAnsi="Times New Roman"/>
          <w:sz w:val="28"/>
          <w:szCs w:val="28"/>
        </w:rPr>
        <w:t>БД</w:t>
      </w:r>
      <w:r w:rsidR="00480799" w:rsidRPr="00114A68">
        <w:rPr>
          <w:rFonts w:ascii="Times New Roman" w:hAnsi="Times New Roman"/>
          <w:sz w:val="28"/>
          <w:szCs w:val="28"/>
        </w:rPr>
        <w:t xml:space="preserve">ОУ). </w:t>
      </w:r>
    </w:p>
    <w:p w:rsidR="00105C49" w:rsidRPr="00114A68" w:rsidRDefault="00105C49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Регулирует отношения между  образовательными учреждениями муниципального образования, родителями (законными представителями) воспитанников  и предприятиями и индивидуальными предпринимателями, осуществляющими доставку продуктов питания.</w:t>
      </w:r>
    </w:p>
    <w:p w:rsidR="00DC313B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организации питания воспитанников в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(далее - воспитанники) являются: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Обеспечение воспитанников рациональным, сбалансированным, максимально разнообразным питанием, соответствующим возрастным физиологическим потребностям в основных пищевых веществах и энергии.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Предоставление воспитанникам качественного и безопасного питания.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инфекционных и неинфекционных заболеваний воспитанников, связанных с питанием в М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БД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МБДОУ возлагается на администрацию дошкольного образовательного учреждения путем заключения контракта </w:t>
      </w:r>
      <w:r w:rsidR="00D71D27" w:rsidRPr="00114A68">
        <w:rPr>
          <w:rFonts w:ascii="Times New Roman" w:eastAsia="Times New Roman" w:hAnsi="Times New Roman" w:cs="Times New Roman"/>
          <w:sz w:val="28"/>
          <w:szCs w:val="28"/>
        </w:rPr>
        <w:t xml:space="preserve">поставки продуктов питания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N 44-ФЗ;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воспитанников возлагается на заведующего. К началу учебного года заведующим детского сада издается приказ об организации питания, определяются функциональные обязанности работников.</w:t>
      </w:r>
    </w:p>
    <w:p w:rsidR="00D71D27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Организация питания в детском саду осуществляется как за счет средств бюджета</w:t>
      </w:r>
      <w:r w:rsidR="00DC313B" w:rsidRPr="00114A68">
        <w:rPr>
          <w:rFonts w:ascii="Times New Roman" w:hAnsi="Times New Roman" w:cs="Times New Roman"/>
          <w:sz w:val="28"/>
          <w:szCs w:val="28"/>
        </w:rPr>
        <w:t xml:space="preserve">, </w:t>
      </w:r>
      <w:r w:rsidRPr="00114A68"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внебюджетных средств, в том числе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114A6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D71D27" w:rsidRPr="00114A68" w:rsidRDefault="00D71D27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27" w:rsidRPr="00114A68" w:rsidRDefault="00D71D27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организации питания.</w:t>
      </w:r>
    </w:p>
    <w:p w:rsidR="009F77BE" w:rsidRPr="00114A68" w:rsidRDefault="009F77BE" w:rsidP="009F77BE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в соответствии с 12-ти часовым режимом работы </w:t>
      </w:r>
      <w:r w:rsidRPr="00114A68">
        <w:rPr>
          <w:rFonts w:ascii="Times New Roman" w:hAnsi="Times New Roman" w:cs="Times New Roman"/>
          <w:sz w:val="28"/>
          <w:szCs w:val="28"/>
        </w:rPr>
        <w:t>обеспечивает гарантированное четырехразовое сбалансированное питание детей в соответствии с их возрастом по нормам, утвержденным санитарными нормами и правилами.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Питание в детском саду организуется в соответствии с примерным цикличным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д</w:t>
      </w:r>
      <w:r w:rsidRPr="00114A68">
        <w:rPr>
          <w:rFonts w:ascii="Times New Roman" w:hAnsi="Times New Roman" w:cs="Times New Roman"/>
          <w:sz w:val="28"/>
          <w:szCs w:val="28"/>
        </w:rPr>
        <w:t>есяти дневным меню, разработанным для двух возрастных категорий: детей с 2 лет до 3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лет и для детей с 3 до 7 лет (на основе физиологических потребностей детей в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веществах и энергии, в соответствии с рекомендуемым СанПиН 2.4.1.3049-13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«Ассортиментом основных пищевых продуктов для использования в питании детей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организациях»).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рациона питания распределение энергетической ценности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(калорийности) суточного рациона по отдельным </w:t>
      </w:r>
      <w:r w:rsidRPr="00114A68">
        <w:rPr>
          <w:rFonts w:ascii="Times New Roman" w:hAnsi="Times New Roman" w:cs="Times New Roman"/>
          <w:sz w:val="28"/>
          <w:szCs w:val="28"/>
        </w:rPr>
        <w:lastRenderedPageBreak/>
        <w:t>приемам пищи должно быть следующим: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 – 20 - 25%; обед - 35%; полдник- 15%, ужин - (30-35%).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д</w:t>
      </w:r>
      <w:r w:rsidR="00480799" w:rsidRPr="00114A68">
        <w:rPr>
          <w:rFonts w:ascii="Times New Roman" w:hAnsi="Times New Roman" w:cs="Times New Roman"/>
          <w:sz w:val="28"/>
          <w:szCs w:val="28"/>
        </w:rPr>
        <w:t>еся</w:t>
      </w:r>
      <w:r w:rsidRPr="00114A68">
        <w:rPr>
          <w:rFonts w:ascii="Times New Roman" w:hAnsi="Times New Roman" w:cs="Times New Roman"/>
          <w:sz w:val="28"/>
          <w:szCs w:val="28"/>
        </w:rPr>
        <w:t>тидневного меню (примерного меню) и расчете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калорийности должно учитываться рекомендуемое оптимальное соотношение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веществ</w:t>
      </w:r>
      <w:r w:rsidR="00563622" w:rsidRPr="00114A68">
        <w:rPr>
          <w:rFonts w:ascii="Times New Roman" w:hAnsi="Times New Roman" w:cs="Times New Roman"/>
          <w:sz w:val="28"/>
          <w:szCs w:val="28"/>
        </w:rPr>
        <w:t>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Примерное меню должно содержать информацию о количественном составе основных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веществ и энергии по каждому блюду, приему пищи, за каждый день и в целом за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период его реализации, ссылку на рецептуру используемых блюд и кулинарных изделий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соответствии со сборниками рецептур для детского питания.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примерном цикличном меню не должны повторяться одни и те же блюда или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кулинарные изделия в один и тот же день или в смежные дни.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Ежедневно в меню должны быть включены: молоко, кисломолочные напитки, мясо,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картофель, овощи, фрукты, соки, хлеб, крупы, сливочное и растительное масло, сахар, соль.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Остальные продукты (творог, рыба, сыр, яйцо и другие) должны входить в меню 2-3 раза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неделю.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Повседневный рацион питания детей формируется с учетом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Pr="00114A68">
        <w:rPr>
          <w:rFonts w:ascii="Times New Roman" w:hAnsi="Times New Roman" w:cs="Times New Roman"/>
          <w:sz w:val="28"/>
          <w:szCs w:val="28"/>
        </w:rPr>
        <w:t>наличия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продуктов, учета заказа продуктов и приведенных выше положений, еженедельно,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основе примерного меню. Для обеспечения преемственности питания в семье меню должно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вывешиваться на видном месте, таким образом, чтобы с ним могли ознакомиться родители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воспитанников из всех групп детского сада.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Составленный ежедневный рацион питания фиксируется на специальном бланке меню –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раскладки по утвержденной форме, который используется для целей бюджетного учета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потребности в продуктах на каждый ден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ь, на выдачу продуктов питания. </w:t>
      </w:r>
      <w:r w:rsidRPr="00114A68">
        <w:rPr>
          <w:rFonts w:ascii="Times New Roman" w:hAnsi="Times New Roman" w:cs="Times New Roman"/>
          <w:sz w:val="28"/>
          <w:szCs w:val="28"/>
        </w:rPr>
        <w:t>Исправления в меню-раскладке не допускаются.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каждое блюдо примерного меню в детском саду разрабатывается технологическая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карта, которая оформляется в установленном порядке.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учитываются требования СанПиН к объему порций приготавливаемых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блюд для детей разного возраста.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 принципами щадящего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питания, предусматривающими использование определенных способов приготовления блюд,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таких как варка, приготовление на пару, тушение, запекание, и исключает жарку блюд, 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также использование продуктов с раздражающими свойствами. При кулинарной обработке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 соблюдаются установленные санитарно-эпидемиологические требования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технологическим процессам приготовления блюд.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целях профилактики гиповитаминозов в детском саду в примерном меню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предусмотрено использование витаминизированных продуктов и напитков, проводится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искусственная С-витаминизация готовых блюд. Препараты витаминов вводят в третье блюдо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после охлаждения непосредственно перед выдачей. Витаминизированные блюда не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подогревают.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для групп осуществляется строго по утвержденному графику только после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проведения приемочного контроля бракеражной комиссией.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Непосредственно после приготовления пищи отбирается суточная проба готовой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продукции. Посуду с пробами маркируют с указанием прие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ма пищи и </w:t>
      </w:r>
      <w:r w:rsidR="00DF3FF2" w:rsidRPr="00114A68">
        <w:rPr>
          <w:rFonts w:ascii="Times New Roman" w:hAnsi="Times New Roman" w:cs="Times New Roman"/>
          <w:sz w:val="28"/>
          <w:szCs w:val="28"/>
        </w:rPr>
        <w:lastRenderedPageBreak/>
        <w:t>датой отбора. Правиль</w:t>
      </w:r>
      <w:r w:rsidRPr="00114A68">
        <w:rPr>
          <w:rFonts w:ascii="Times New Roman" w:hAnsi="Times New Roman" w:cs="Times New Roman"/>
          <w:sz w:val="28"/>
          <w:szCs w:val="28"/>
        </w:rPr>
        <w:t>ность отбора и хранения суточной пробы контролирует ответственное лицо.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инфекционных и массовых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неинфекционных заболеваний (отравлений) в детском саду не допускается использование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запрещ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енных СанПиН пищевых продуктов.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Прием пищевых продуктов и продовольственного сырья в детском саду осуществляется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при наличии товаросопроводительных документов, подтверждающих их качество 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безопасность. Продукция поступает в таре производителя (поставщика). Документация,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удостоверяющая качество и безопасность продукции, маркировочные ярлыки (или их копии),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сохраняются до окончания реализации продукции. Входной контроль поступающих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(бракераж сырых продуктов) осуществляет ответственное лицо. Результаты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контроля регистрируются в специальном журнале бракеража. В детском саду не допускаются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приему пищевые продукты с признаками недоброкачественности, а также продукты без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сопроводительных документов, подтверждающих их качество и безопасность, не имеющие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маркировки, в случае если наличие такой маркировки предусмотрено законодательством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Пищевые продукты хранят в соответствии с условиями их хранения и сроками годности,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установленными предприятием-изготовителем в соответствии с нормативно-технической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документацией. В детском саду складские помещения для хранения продуктов оборудованы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приборами для измерения температуры воздуха, холодильное оборудование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контрольными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термометрами.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устройстве, оборудовании и содержании пищеблока в детском саду учитываются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т</w:t>
      </w:r>
      <w:r w:rsidRPr="00114A68">
        <w:rPr>
          <w:rFonts w:ascii="Times New Roman" w:hAnsi="Times New Roman" w:cs="Times New Roman"/>
          <w:sz w:val="28"/>
          <w:szCs w:val="28"/>
        </w:rPr>
        <w:t>ребования СанПиН.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Все технологическое и холодильное оборудование должно находиться в рабочем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состоянии.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технологическое оборудование, инвентарь, посуда, тара изготовлены из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материалов, разрешенных для контакта с пищевыми продуктами. Весь кухонный инвентарь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,   </w:t>
      </w:r>
      <w:r w:rsidRPr="00114A68">
        <w:rPr>
          <w:rFonts w:ascii="Times New Roman" w:hAnsi="Times New Roman" w:cs="Times New Roman"/>
          <w:sz w:val="28"/>
          <w:szCs w:val="28"/>
        </w:rPr>
        <w:t>кухонная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и столовая (в том числе в группах)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посуда имеют маркировку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СанПиН</w:t>
      </w:r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помещении пищеблока проводят влажную уборку ежедневно, генеральную уборку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утвержденному графику.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Работники пищеблока </w:t>
      </w:r>
      <w:r w:rsidR="0070245E" w:rsidRPr="00114A68">
        <w:rPr>
          <w:rFonts w:ascii="Times New Roman" w:hAnsi="Times New Roman" w:cs="Times New Roman"/>
          <w:sz w:val="28"/>
          <w:szCs w:val="28"/>
        </w:rPr>
        <w:t>строго соблюдают санитарные требования к личной гигиене и   внешнему виду.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режим. Питьевая вода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 качеству и безопасности отвечает требованиям, предъявляемым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к питьевой воде. 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Учет продуктов питания на складе производится путем отражения их поступления,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расхода и вывода остатков по наименованиям и сортам в количественном выражении,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отражается в накопительной ведомости, предназначенной для учета и анализа поступления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в течение месяца.</w:t>
      </w:r>
    </w:p>
    <w:p w:rsidR="007E230A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Контроль за качеством питания (разнообразием), витаминизацией блюд, закладкой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питания, кулинарной обработкой, выходом блюд, вкусовым качеством пищи,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санитарным состоянием пищеблока, правильностью хранения, соблюдением сроков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реализации продуктов осуществляет шеф – повар, медицинская сестра, кладовщик.</w:t>
      </w:r>
    </w:p>
    <w:p w:rsidR="00DF3FF2" w:rsidRPr="00114A68" w:rsidRDefault="00DF3FF2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F2" w:rsidRPr="00114A68" w:rsidRDefault="00DF3FF2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в группах.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 утвержденному заведующ</w:t>
      </w:r>
      <w:r w:rsidR="009F77BE" w:rsidRPr="00114A68">
        <w:rPr>
          <w:rFonts w:ascii="Times New Roman" w:hAnsi="Times New Roman" w:cs="Times New Roman"/>
          <w:sz w:val="28"/>
          <w:szCs w:val="28"/>
        </w:rPr>
        <w:t>ей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д</w:t>
      </w:r>
      <w:r w:rsidRPr="00114A68">
        <w:rPr>
          <w:rFonts w:ascii="Times New Roman" w:hAnsi="Times New Roman" w:cs="Times New Roman"/>
          <w:sz w:val="28"/>
          <w:szCs w:val="28"/>
        </w:rPr>
        <w:t>етск</w:t>
      </w:r>
      <w:r w:rsidR="009F77BE" w:rsidRPr="00114A68">
        <w:rPr>
          <w:rFonts w:ascii="Times New Roman" w:hAnsi="Times New Roman" w:cs="Times New Roman"/>
          <w:sz w:val="28"/>
          <w:szCs w:val="28"/>
        </w:rPr>
        <w:t>им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сад</w:t>
      </w:r>
      <w:r w:rsidR="009F77BE" w:rsidRPr="00114A68">
        <w:rPr>
          <w:rFonts w:ascii="Times New Roman" w:hAnsi="Times New Roman" w:cs="Times New Roman"/>
          <w:sz w:val="28"/>
          <w:szCs w:val="28"/>
        </w:rPr>
        <w:t>ом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на основании СанПиН.</w:t>
      </w: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Воспитатель, младший воспитатель при приеме пищи строго следят за соблюдением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требований безопасности при подготовке и во время приема пищи: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убирать за собой тарелки со стола, уборку осуществляют с помощью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младшего воспитателя;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находиться в обеденной зоне во время раздачи пищи и т.д.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Привлекать детей к получению пищи с пищеблока категорически запрещается.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приемом пищи воспитатель организу</w:t>
      </w:r>
      <w:r w:rsidR="00D5227C" w:rsidRPr="00114A68">
        <w:rPr>
          <w:rFonts w:ascii="Times New Roman" w:hAnsi="Times New Roman" w:cs="Times New Roman"/>
          <w:sz w:val="28"/>
          <w:szCs w:val="28"/>
        </w:rPr>
        <w:t>ет работу по привитию культурно-</w:t>
      </w:r>
      <w:r w:rsidRPr="00114A68">
        <w:rPr>
          <w:rFonts w:ascii="Times New Roman" w:hAnsi="Times New Roman" w:cs="Times New Roman"/>
          <w:sz w:val="28"/>
          <w:szCs w:val="28"/>
        </w:rPr>
        <w:t>гигиенических навыков, этикета.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раздачей пищи детям младший воспитатель обязан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правила сервировки стола в соответствии с приемом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К сервировке столов могут привлекаться дети с 3 лет (раскладывание столовых приборов,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расположение салфетниц).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Воспитатель и младший воспитатель докармливают детей в группах раннего возраста,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и детей инвалидов, у которых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слабо </w:t>
      </w:r>
      <w:r w:rsidRPr="00114A68">
        <w:rPr>
          <w:rFonts w:ascii="Times New Roman" w:hAnsi="Times New Roman" w:cs="Times New Roman"/>
          <w:sz w:val="28"/>
          <w:szCs w:val="28"/>
        </w:rPr>
        <w:t>сформирован навык самостоятельного приема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Подача блюд в обед осуществляется в следующем порядке: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на столы ставятся тарелки с хлебом;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разливают третье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подается первое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воспитанники начинают прием пищи с салата (порционных овощей);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 мере употребления первого блюда подается второе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прием пищи заканчивается приемом третьего блюда.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Педагог во время приема пищи детьми совершенствует навыки аккуратного приема пищи,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пользования столовыми приборами, салфетками.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27C" w:rsidRPr="00114A68" w:rsidRDefault="00D5227C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работы с меню и учета продуктов.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114A68">
        <w:rPr>
          <w:rFonts w:ascii="Times New Roman" w:hAnsi="Times New Roman" w:cs="Times New Roman"/>
          <w:sz w:val="28"/>
          <w:szCs w:val="28"/>
        </w:rPr>
        <w:t xml:space="preserve">составляет меню-раскладку на следующий день. </w:t>
      </w:r>
      <w:r w:rsidR="0070245E" w:rsidRPr="00114A68">
        <w:rPr>
          <w:rFonts w:ascii="Times New Roman" w:hAnsi="Times New Roman" w:cs="Times New Roman"/>
          <w:sz w:val="28"/>
          <w:szCs w:val="28"/>
        </w:rPr>
        <w:t>Согласованное м</w:t>
      </w:r>
      <w:r w:rsidRPr="00114A68">
        <w:rPr>
          <w:rFonts w:ascii="Times New Roman" w:hAnsi="Times New Roman" w:cs="Times New Roman"/>
          <w:sz w:val="28"/>
          <w:szCs w:val="28"/>
        </w:rPr>
        <w:t>еню составляется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основании списков присутствующих детей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текущего дня</w:t>
      </w:r>
      <w:r w:rsidRPr="00114A68">
        <w:rPr>
          <w:rFonts w:ascii="Times New Roman" w:hAnsi="Times New Roman" w:cs="Times New Roman"/>
          <w:sz w:val="28"/>
          <w:szCs w:val="28"/>
        </w:rPr>
        <w:t xml:space="preserve"> (по табелю посещаемости).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5E" w:rsidRPr="00114A68" w:rsidRDefault="00DF6A1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следующий день, в 8.15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проверяется фактическое присутствие воспитанников в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группах, воспитателем оформляется заявка и передается на пищеблок.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К 11 часам текущего дня меню обсчитывается</w:t>
      </w:r>
      <w:r w:rsidR="0070245E" w:rsidRPr="00114A68">
        <w:rPr>
          <w:rFonts w:ascii="Times New Roman" w:hAnsi="Times New Roman" w:cs="Times New Roman"/>
          <w:sz w:val="28"/>
          <w:szCs w:val="28"/>
        </w:rPr>
        <w:t>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случае снижения численности детей, если закладка продуктов для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завтрака произошла, порции отпускаются другим детям, как дополнительное питание,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главным образом детям старшего дошкольного и младшего дошкольного возраста в виде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увеличения нормы блюда.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Если на завтрак пришло больше детей, чем было заявлено, то для всех детей уменьшают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выход блюд, составляется акт и вносятся изменения в меню на следующие виды приѐма пищи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соответствии с количеством прибывших детей.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С последующим приемом пищи (обед, ужин) дети, отсутствующие в детском саду,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снимаются с питания, а продукты, оставшиеся невостребованными, возвращаются на склад по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акту. Возврат продуктов, выписанных по меню для приготовления обеда, не производится,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если они прошли кулинарную обработку в соответствии с технологией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детского питания: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мясо, куры, так как перед закладкой, производимой в 7.30ч., дефростируют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(размораживают). Повторной заморозке указанная продукция не подлежит;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овощи, если они прошли тепловую обработку;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продукты, у которых срок реализации не позволяет их дальнейшее хранение.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фруктовая), сгущенное молоко,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кондитерские изделия, масло сливочное, масло растительное, сахар, крупы, макароны,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C47813" w:rsidRPr="00114A68">
        <w:rPr>
          <w:rFonts w:ascii="Times New Roman" w:hAnsi="Times New Roman" w:cs="Times New Roman"/>
          <w:sz w:val="28"/>
          <w:szCs w:val="28"/>
        </w:rPr>
        <w:t>ф</w:t>
      </w:r>
      <w:r w:rsidRPr="00114A68">
        <w:rPr>
          <w:rFonts w:ascii="Times New Roman" w:hAnsi="Times New Roman" w:cs="Times New Roman"/>
          <w:sz w:val="28"/>
          <w:szCs w:val="28"/>
        </w:rPr>
        <w:t>рукты, овощи.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Учет </w:t>
      </w:r>
      <w:r w:rsidR="00B33F6B" w:rsidRPr="00114A68">
        <w:rPr>
          <w:rFonts w:ascii="Times New Roman" w:hAnsi="Times New Roman" w:cs="Times New Roman"/>
          <w:sz w:val="28"/>
          <w:szCs w:val="28"/>
        </w:rPr>
        <w:t xml:space="preserve">расхода </w:t>
      </w:r>
      <w:r w:rsidRPr="00114A68">
        <w:rPr>
          <w:rFonts w:ascii="Times New Roman" w:hAnsi="Times New Roman" w:cs="Times New Roman"/>
          <w:sz w:val="28"/>
          <w:szCs w:val="28"/>
        </w:rPr>
        <w:t>продуктов ведется в накопительной ведомости. Записи в ведомости производятся на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основании первичных документов в количественном и суммовом выражении. В конце месяца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ведомости подсчитываются итоги.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К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онтроль организации питания</w:t>
      </w:r>
      <w:r w:rsidR="00B33F6B" w:rsidRPr="00114A68">
        <w:rPr>
          <w:rFonts w:ascii="Times New Roman" w:hAnsi="Times New Roman" w:cs="Times New Roman"/>
          <w:b/>
          <w:sz w:val="28"/>
          <w:szCs w:val="28"/>
        </w:rPr>
        <w:t>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86B" w:rsidRPr="00114A68" w:rsidRDefault="00B1186B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правильной организацией питания детей осуществляет руководитель </w:t>
      </w:r>
      <w:r w:rsidR="00B33F6B" w:rsidRPr="00114A6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13" w:rsidRPr="00114A68" w:rsidRDefault="00C47813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Внутриучрежденческий контроль за соблюдением условий организации питания в детском саду осуществляется на основании СанПиН 2.4.1.3049-13.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обеспечивается внутриучрежденческий контроль за формированием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рациона и соблюдением условий организации питания детей, 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 </w:t>
      </w:r>
      <w:r w:rsidRPr="00114A68">
        <w:rPr>
          <w:rFonts w:ascii="Times New Roman" w:hAnsi="Times New Roman" w:cs="Times New Roman"/>
          <w:sz w:val="28"/>
          <w:szCs w:val="28"/>
        </w:rPr>
        <w:t>выполнения натуральных норм питания.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Система внутриучрежденческого контроля за формированием рациона питания детей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предусматривает следующие вопросы: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обеспечение рациона питания, необходимого разнообразия ассортимента продуктов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промышленного изготовления (кисломолочных напитков и продуктов, соков фруктовых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кондитерских изделий и т. п.), а также овощей и фруктов - в соответствии с примерным меню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и ежедневной меню - раскладкой;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правильность расчетов необходимого количества продуктов (по меню - требованиям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фактической закладке) - в соответствии с технологическими картами;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приготовления пищи и соблюдение объема выхода готовой продукции;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соблюдение режима питания и возрастных объемов порций для детей;</w:t>
      </w:r>
    </w:p>
    <w:p w:rsidR="00A80698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поступающих продуктов, условия хранения и соблюдение сроков реализации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A80698" w:rsidRPr="00114A68">
        <w:rPr>
          <w:rFonts w:ascii="Times New Roman" w:hAnsi="Times New Roman" w:cs="Times New Roman"/>
          <w:sz w:val="28"/>
          <w:szCs w:val="28"/>
        </w:rPr>
        <w:t>другие;</w:t>
      </w:r>
    </w:p>
    <w:p w:rsidR="00A80698" w:rsidRPr="00114A68" w:rsidRDefault="00A80698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с целью обеспечения открытости работы по организации питания детей в Учреждении, дневное меню вывешивается на стенде или уголке для родителей 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 целью обеспечения открытости работы по организации питания детей в детском саду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осуществляется общественный контроль, к участию в котором привлекаются члены совета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родителей детского сада.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13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О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тчетность и документация.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Заведующий осуществляет ежемесячный анализ деятельности детского сада по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организации питания детей.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Отчеты об организации питания в детском саду доводятся до всех участников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образовательного процесса (на общем собрании трудового коллектива, педагогического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совета, совета родителей, на общем (или групповых) родительских собраниях) по мере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должны быть следующие документы по вопросам организации питания: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Положение о бракеражной комиссии;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приказ</w:t>
      </w:r>
      <w:r w:rsidR="000E53C5" w:rsidRPr="00114A68">
        <w:rPr>
          <w:rFonts w:ascii="Times New Roman" w:hAnsi="Times New Roman" w:cs="Times New Roman"/>
          <w:sz w:val="28"/>
          <w:szCs w:val="28"/>
        </w:rPr>
        <w:t>ы, регулирующие вопросы питания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0E53C5" w:rsidRPr="00114A68">
        <w:rPr>
          <w:rFonts w:ascii="Times New Roman" w:hAnsi="Times New Roman" w:cs="Times New Roman"/>
          <w:sz w:val="28"/>
          <w:szCs w:val="28"/>
        </w:rPr>
        <w:t>(</w:t>
      </w:r>
      <w:r w:rsidR="007E230A" w:rsidRPr="00114A68">
        <w:rPr>
          <w:rFonts w:ascii="Times New Roman" w:hAnsi="Times New Roman" w:cs="Times New Roman"/>
          <w:sz w:val="28"/>
          <w:szCs w:val="28"/>
        </w:rPr>
        <w:t>об организации питания</w:t>
      </w:r>
      <w:r w:rsidR="000E53C5" w:rsidRPr="00114A68">
        <w:rPr>
          <w:rFonts w:ascii="Times New Roman" w:hAnsi="Times New Roman" w:cs="Times New Roman"/>
          <w:sz w:val="28"/>
          <w:szCs w:val="28"/>
        </w:rPr>
        <w:t>)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план производственного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контрол</w:t>
      </w:r>
      <w:r w:rsidRPr="00114A68">
        <w:rPr>
          <w:rFonts w:ascii="Times New Roman" w:hAnsi="Times New Roman" w:cs="Times New Roman"/>
          <w:sz w:val="28"/>
          <w:szCs w:val="28"/>
        </w:rPr>
        <w:t>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B33F6B" w:rsidRPr="00114A68">
        <w:rPr>
          <w:rFonts w:ascii="Times New Roman" w:hAnsi="Times New Roman" w:cs="Times New Roman"/>
          <w:sz w:val="28"/>
          <w:szCs w:val="28"/>
        </w:rPr>
        <w:t>организации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качеством поставляемых продуктов питания;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график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выдачи пищи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приема пищи  воспитанниками в режиме дня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примерное десятидневное меню;</w:t>
      </w:r>
    </w:p>
    <w:p w:rsidR="00B33F6B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6C205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организации питания оформляется необходимая документация по поставке,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хранению, расходованию и учету продуктов питания в соответствии с требованиями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законодательства и санитарно-эпидемиологическими требованиями (СанПиН).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8" w:rsidRPr="00114A68" w:rsidRDefault="000C2B08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Полномочия, права и обязанности: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Cs/>
          <w:sz w:val="28"/>
          <w:szCs w:val="28"/>
        </w:rPr>
        <w:t>Управления образования: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ринимает нормативные правовые акты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 в МБДОУ.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существляет финансирование питания за счёт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средств муниципального бюджета.</w:t>
      </w:r>
    </w:p>
    <w:p w:rsidR="00931076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организацией питания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E53C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пределяет оптимальную 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стоимость питания детей в МБДОУ.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Контролируют своевременность подготовки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 установленном порядке сбор, анализ и представление информации об организации питания воспитанников в подведомственных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запросам органов государственной власти, органов местного самоуправления, контрольно-надзорных органов.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своевременное проведение процедур закупок услуг организации питания в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деятельность подведомственных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 и пропаганды здорового питания.</w:t>
      </w:r>
    </w:p>
    <w:p w:rsidR="009F77BE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иные полномочия в сфере организации питания воспитанников в соответствии с полномочиями, предусмотренными муниципальными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правовыми нормативными актами МО – Пригородный район.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FF1119" w:rsidP="00931076">
      <w:pPr>
        <w:pStyle w:val="a4"/>
        <w:numPr>
          <w:ilvl w:val="1"/>
          <w:numId w:val="14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Руководитель муниципального дошкольного образовательного учреждения: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учащихся, в соответствии с  нормативными    правовыми    актами   Российской   Федерации,   Республики  Северная  Осетия-Алания, муниципального образования - Пригородный район,   Уставом Учреждения и настоящим Порядком;</w:t>
      </w:r>
    </w:p>
    <w:p w:rsidR="009F77BE" w:rsidRPr="00114A68" w:rsidRDefault="0023560A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Принимает локальные акты, издает необходимые приказы, регулирующие вопросы питания.</w:t>
      </w: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3560A" w:rsidRPr="00114A68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114A68">
        <w:rPr>
          <w:rFonts w:ascii="Times New Roman" w:hAnsi="Times New Roman" w:cs="Times New Roman"/>
          <w:sz w:val="28"/>
          <w:szCs w:val="28"/>
        </w:rPr>
        <w:t>рассмотрение вопросов организации питания об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щих </w:t>
      </w:r>
      <w:r w:rsidRPr="00114A68">
        <w:rPr>
          <w:rFonts w:ascii="Times New Roman" w:hAnsi="Times New Roman" w:cs="Times New Roman"/>
          <w:sz w:val="28"/>
          <w:szCs w:val="28"/>
        </w:rPr>
        <w:t>собраниях;</w:t>
      </w:r>
    </w:p>
    <w:p w:rsidR="009F77BE" w:rsidRPr="00114A68" w:rsidRDefault="00931076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>редставляет учредителю необходимые документы по</w:t>
      </w:r>
      <w:r w:rsidR="007C14CE"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и 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денежных средств.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Создают необходимые условия для организации питания воспитанников.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Осуществляют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Организуют совместно с родительской общественностью мероприятия, направленные на пропаганду здорового питания среди воспитанников и их родителей (законных представителей).</w:t>
      </w:r>
    </w:p>
    <w:p w:rsidR="00FF1119" w:rsidRPr="00114A68" w:rsidRDefault="00FF1119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B1186B" w:rsidP="0093107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расходов на питание детей в Организации</w:t>
      </w:r>
      <w:r w:rsidR="00931076" w:rsidRPr="00114A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86B" w:rsidRPr="00114A68" w:rsidRDefault="00B1186B" w:rsidP="007F4AB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AB2" w:rsidRPr="00114A68" w:rsidRDefault="00B1186B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питания отнесено к компе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тенции руководителя Организации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4AB2" w:rsidRPr="00114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питание осуществляется за счёт бюджетных </w:t>
      </w:r>
      <w:r w:rsidR="000E53C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внебюджетных средств (родительская плата).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Сумма взимаемой родительской платы утверждает</w:t>
      </w:r>
      <w:r w:rsidR="00B33F6B" w:rsidRPr="00114A68"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3F6B" w:rsidRPr="00114A68">
        <w:rPr>
          <w:rFonts w:ascii="Times New Roman" w:hAnsi="Times New Roman" w:cs="Times New Roman"/>
          <w:sz w:val="28"/>
          <w:szCs w:val="28"/>
        </w:rPr>
        <w:t>образования – Пригородный район</w:t>
      </w:r>
      <w:r w:rsidRPr="0011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CE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Объемы финансирования расходов на организацию питания на очередной финансовый год устанавливается с учетом прогноза численности детей в МДОУ.</w:t>
      </w:r>
    </w:p>
    <w:p w:rsidR="007F4AB2" w:rsidRPr="00114A68" w:rsidRDefault="007F4AB2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053" w:rsidRPr="00114A68" w:rsidRDefault="007F4AB2" w:rsidP="00931076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E230A" w:rsidRPr="00114A68">
        <w:rPr>
          <w:rFonts w:ascii="Times New Roman" w:hAnsi="Times New Roman" w:cs="Times New Roman"/>
          <w:b/>
          <w:sz w:val="28"/>
          <w:szCs w:val="28"/>
        </w:rPr>
        <w:t>З</w:t>
      </w:r>
      <w:r w:rsidR="006C2053" w:rsidRPr="00114A68">
        <w:rPr>
          <w:rFonts w:ascii="Times New Roman" w:hAnsi="Times New Roman" w:cs="Times New Roman"/>
          <w:b/>
          <w:sz w:val="28"/>
          <w:szCs w:val="28"/>
        </w:rPr>
        <w:t>аключительное положение.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053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настоящее положение вносятся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образования.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C7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неограничен.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5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053" w:rsidRPr="00114A68" w:rsidRDefault="00480799" w:rsidP="007F4AB2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5EFA" w:rsidRPr="00114A68" w:rsidRDefault="00727F86" w:rsidP="00114A68">
      <w:pPr>
        <w:spacing w:after="0" w:line="240" w:lineRule="atLeast"/>
        <w:jc w:val="both"/>
        <w:rPr>
          <w:sz w:val="28"/>
          <w:szCs w:val="28"/>
        </w:rPr>
      </w:pPr>
      <w:r w:rsidRPr="00114A6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84E39" w:rsidRPr="00114A68" w:rsidRDefault="00F84E39"/>
    <w:sectPr w:rsidR="00F84E39" w:rsidRPr="00114A68" w:rsidSect="009310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AD8"/>
    <w:multiLevelType w:val="multilevel"/>
    <w:tmpl w:val="EEC23D7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CA6073"/>
    <w:multiLevelType w:val="hybridMultilevel"/>
    <w:tmpl w:val="C54A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850D2"/>
    <w:multiLevelType w:val="multilevel"/>
    <w:tmpl w:val="BD945A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6">
    <w:nsid w:val="2ABD412C"/>
    <w:multiLevelType w:val="multilevel"/>
    <w:tmpl w:val="0DE8D5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1303F92"/>
    <w:multiLevelType w:val="hybridMultilevel"/>
    <w:tmpl w:val="906E4C06"/>
    <w:lvl w:ilvl="0" w:tplc="E586DAB2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25AC9"/>
    <w:multiLevelType w:val="multilevel"/>
    <w:tmpl w:val="5AA4CCE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D156098"/>
    <w:multiLevelType w:val="multilevel"/>
    <w:tmpl w:val="EA36D2E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C52BD1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24108C9"/>
    <w:multiLevelType w:val="multilevel"/>
    <w:tmpl w:val="D8BC5516"/>
    <w:lvl w:ilvl="0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EastAsia" w:hint="default"/>
      </w:rPr>
    </w:lvl>
  </w:abstractNum>
  <w:abstractNum w:abstractNumId="12">
    <w:nsid w:val="7B6D4D48"/>
    <w:multiLevelType w:val="hybridMultilevel"/>
    <w:tmpl w:val="1EF6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02EBA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A"/>
    <w:rsid w:val="000941C7"/>
    <w:rsid w:val="000C2B08"/>
    <w:rsid w:val="000E53C5"/>
    <w:rsid w:val="00105C49"/>
    <w:rsid w:val="00114A68"/>
    <w:rsid w:val="001F1586"/>
    <w:rsid w:val="001F5EFA"/>
    <w:rsid w:val="0023560A"/>
    <w:rsid w:val="002D7B77"/>
    <w:rsid w:val="00423A4D"/>
    <w:rsid w:val="00480799"/>
    <w:rsid w:val="00556D6B"/>
    <w:rsid w:val="00563622"/>
    <w:rsid w:val="00641C47"/>
    <w:rsid w:val="006C2053"/>
    <w:rsid w:val="0070245E"/>
    <w:rsid w:val="00727F86"/>
    <w:rsid w:val="00742183"/>
    <w:rsid w:val="007C14CE"/>
    <w:rsid w:val="007E230A"/>
    <w:rsid w:val="007F4AB2"/>
    <w:rsid w:val="009128C1"/>
    <w:rsid w:val="00931076"/>
    <w:rsid w:val="009F77BE"/>
    <w:rsid w:val="00A22FF5"/>
    <w:rsid w:val="00A74A8E"/>
    <w:rsid w:val="00A80698"/>
    <w:rsid w:val="00B1186B"/>
    <w:rsid w:val="00B33F6B"/>
    <w:rsid w:val="00BA690E"/>
    <w:rsid w:val="00C47813"/>
    <w:rsid w:val="00C9787A"/>
    <w:rsid w:val="00CF499C"/>
    <w:rsid w:val="00D51312"/>
    <w:rsid w:val="00D5227C"/>
    <w:rsid w:val="00D579A5"/>
    <w:rsid w:val="00D71D27"/>
    <w:rsid w:val="00DC313B"/>
    <w:rsid w:val="00DF3FF2"/>
    <w:rsid w:val="00DF6A15"/>
    <w:rsid w:val="00EC4360"/>
    <w:rsid w:val="00F12A2E"/>
    <w:rsid w:val="00F37AA7"/>
    <w:rsid w:val="00F84E39"/>
    <w:rsid w:val="00FA16A4"/>
    <w:rsid w:val="00FC1452"/>
    <w:rsid w:val="00FE0834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E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5EFA"/>
    <w:rPr>
      <w:color w:val="0000FF"/>
      <w:u w:val="single"/>
    </w:rPr>
  </w:style>
  <w:style w:type="paragraph" w:customStyle="1" w:styleId="Default">
    <w:name w:val="Default"/>
    <w:rsid w:val="00FC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12A2E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A22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6B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05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Абзац списка2"/>
    <w:basedOn w:val="a"/>
    <w:rsid w:val="00105C4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E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5EFA"/>
    <w:rPr>
      <w:color w:val="0000FF"/>
      <w:u w:val="single"/>
    </w:rPr>
  </w:style>
  <w:style w:type="paragraph" w:customStyle="1" w:styleId="Default">
    <w:name w:val="Default"/>
    <w:rsid w:val="00FC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12A2E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A22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6B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05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Абзац списка2"/>
    <w:basedOn w:val="a"/>
    <w:rsid w:val="00105C4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2017-06-22T15:11:00Z</cp:lastPrinted>
  <dcterms:created xsi:type="dcterms:W3CDTF">2020-04-27T07:28:00Z</dcterms:created>
  <dcterms:modified xsi:type="dcterms:W3CDTF">2020-04-27T07:28:00Z</dcterms:modified>
</cp:coreProperties>
</file>