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C5" w:rsidRDefault="000E53C5" w:rsidP="009F77BE">
      <w:pPr>
        <w:pBdr>
          <w:bottom w:val="thinThickSmallGap" w:sz="24" w:space="1" w:color="auto"/>
        </w:pBdr>
        <w:spacing w:after="0" w:line="240" w:lineRule="atLeast"/>
        <w:jc w:val="center"/>
        <w:rPr>
          <w:rFonts w:ascii="Times New Iron" w:hAnsi="Times New Iron" w:cs="Times New Iro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Iron" w:hAnsi="Times New Iron" w:cs="Times New Iron" w:hint="cs"/>
          <w:b/>
          <w:caps/>
          <w:sz w:val="28"/>
          <w:szCs w:val="28"/>
        </w:rPr>
        <w:t>управление  образования</w:t>
      </w:r>
    </w:p>
    <w:p w:rsidR="000E53C5" w:rsidRDefault="000E53C5" w:rsidP="009F77BE">
      <w:pPr>
        <w:pBdr>
          <w:bottom w:val="thinThickSmallGap" w:sz="24" w:space="1" w:color="auto"/>
        </w:pBdr>
        <w:spacing w:after="0" w:line="240" w:lineRule="atLeast"/>
        <w:jc w:val="center"/>
        <w:rPr>
          <w:rFonts w:ascii="Times New Iron" w:hAnsi="Times New Iron" w:cs="Times New Iron"/>
          <w:b/>
          <w:caps/>
          <w:sz w:val="28"/>
          <w:szCs w:val="28"/>
        </w:rPr>
      </w:pPr>
      <w:r>
        <w:rPr>
          <w:rFonts w:ascii="Times New Iron" w:hAnsi="Times New Iron" w:cs="Times New Iron" w:hint="cs"/>
          <w:b/>
          <w:caps/>
          <w:sz w:val="28"/>
          <w:szCs w:val="28"/>
        </w:rPr>
        <w:t>АДМИНИСТРАЦИИ местного самоуправления</w:t>
      </w:r>
    </w:p>
    <w:p w:rsidR="000E53C5" w:rsidRDefault="000E53C5" w:rsidP="009F77BE">
      <w:pPr>
        <w:pBdr>
          <w:bottom w:val="thinThickSmallGap" w:sz="24" w:space="1" w:color="auto"/>
        </w:pBdr>
        <w:spacing w:after="0" w:line="240" w:lineRule="atLeast"/>
        <w:jc w:val="center"/>
        <w:rPr>
          <w:rFonts w:ascii="Times New Iron" w:hAnsi="Times New Iron" w:cs="Times New Iron"/>
          <w:b/>
          <w:caps/>
          <w:sz w:val="28"/>
          <w:szCs w:val="28"/>
        </w:rPr>
      </w:pPr>
      <w:r>
        <w:rPr>
          <w:rFonts w:ascii="Times New Iron" w:hAnsi="Times New Iron" w:cs="Times New Iron" w:hint="cs"/>
          <w:b/>
          <w:caps/>
          <w:sz w:val="28"/>
          <w:szCs w:val="28"/>
        </w:rPr>
        <w:t>муниципального  образования – Пригородный  район</w:t>
      </w:r>
    </w:p>
    <w:p w:rsidR="000E53C5" w:rsidRDefault="000E53C5" w:rsidP="009F77BE">
      <w:pPr>
        <w:pBdr>
          <w:bottom w:val="thinThickSmallGap" w:sz="24" w:space="1" w:color="auto"/>
        </w:pBdr>
        <w:spacing w:after="0" w:line="240" w:lineRule="atLeast"/>
        <w:jc w:val="center"/>
        <w:rPr>
          <w:rFonts w:ascii="Times New Iron" w:hAnsi="Times New Iron" w:cs="Times New Iron"/>
          <w:b/>
          <w:caps/>
          <w:sz w:val="28"/>
          <w:szCs w:val="28"/>
        </w:rPr>
      </w:pPr>
    </w:p>
    <w:p w:rsidR="000E53C5" w:rsidRDefault="000E53C5" w:rsidP="009F77BE">
      <w:pPr>
        <w:spacing w:after="0" w:line="240" w:lineRule="atLeast"/>
        <w:ind w:right="-2"/>
        <w:rPr>
          <w:rFonts w:ascii="Times New Roman" w:hAnsi="Times New Roman" w:cs="Times New Roman"/>
          <w:b/>
          <w:caps/>
          <w:spacing w:val="120"/>
          <w:sz w:val="28"/>
          <w:szCs w:val="28"/>
        </w:rPr>
      </w:pPr>
    </w:p>
    <w:p w:rsidR="000E53C5" w:rsidRDefault="000E53C5" w:rsidP="009F77BE">
      <w:pPr>
        <w:spacing w:after="0" w:line="240" w:lineRule="atLeast"/>
        <w:ind w:right="-2"/>
        <w:jc w:val="center"/>
        <w:rPr>
          <w:rFonts w:ascii="Times New Roman" w:hAnsi="Times New Roman" w:cs="Times New Roman"/>
          <w:b/>
          <w:caps/>
          <w:spacing w:val="120"/>
          <w:sz w:val="28"/>
          <w:szCs w:val="28"/>
        </w:rPr>
      </w:pPr>
    </w:p>
    <w:p w:rsidR="000E53C5" w:rsidRPr="00EE20B2" w:rsidRDefault="000E53C5" w:rsidP="009F77BE">
      <w:pPr>
        <w:spacing w:after="0" w:line="240" w:lineRule="atLeast"/>
        <w:ind w:right="-2"/>
        <w:jc w:val="center"/>
        <w:rPr>
          <w:rFonts w:ascii="Times New Roman" w:hAnsi="Times New Roman" w:cs="Times New Roman"/>
          <w:b/>
          <w:caps/>
          <w:spacing w:val="120"/>
          <w:sz w:val="26"/>
          <w:szCs w:val="26"/>
        </w:rPr>
      </w:pPr>
      <w:r w:rsidRPr="00EE20B2">
        <w:rPr>
          <w:rFonts w:ascii="Times New Roman" w:hAnsi="Times New Roman" w:cs="Times New Roman"/>
          <w:b/>
          <w:caps/>
          <w:spacing w:val="120"/>
          <w:sz w:val="26"/>
          <w:szCs w:val="26"/>
        </w:rPr>
        <w:t>Приказ</w:t>
      </w:r>
    </w:p>
    <w:p w:rsidR="000E53C5" w:rsidRPr="00EE20B2" w:rsidRDefault="000E53C5" w:rsidP="009F77B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E53C5" w:rsidRPr="00EE20B2" w:rsidRDefault="000E53C5" w:rsidP="009F77B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E53C5" w:rsidRPr="00114A68" w:rsidRDefault="00114A68" w:rsidP="009F77BE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21    </w:t>
      </w:r>
      <w:r w:rsidR="000E53C5" w:rsidRPr="00EE20B2">
        <w:rPr>
          <w:rFonts w:ascii="Times New Roman" w:hAnsi="Times New Roman" w:cs="Times New Roman"/>
          <w:sz w:val="26"/>
          <w:szCs w:val="26"/>
        </w:rPr>
        <w:t xml:space="preserve">» </w:t>
      </w:r>
      <w:r w:rsidR="000E53C5" w:rsidRPr="00114A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06             </w:t>
      </w:r>
      <w:r w:rsidR="000E53C5">
        <w:rPr>
          <w:rFonts w:ascii="Times New Roman" w:hAnsi="Times New Roman" w:cs="Times New Roman"/>
          <w:sz w:val="26"/>
          <w:szCs w:val="26"/>
        </w:rPr>
        <w:t>2017</w:t>
      </w:r>
      <w:r w:rsidR="000E53C5" w:rsidRPr="00EE20B2">
        <w:rPr>
          <w:rFonts w:ascii="Times New Roman" w:hAnsi="Times New Roman" w:cs="Times New Roman"/>
          <w:sz w:val="26"/>
          <w:szCs w:val="26"/>
        </w:rPr>
        <w:t xml:space="preserve"> г.</w:t>
      </w:r>
      <w:r w:rsidR="000E53C5" w:rsidRPr="00EE20B2">
        <w:rPr>
          <w:rFonts w:ascii="Times New Roman" w:hAnsi="Times New Roman" w:cs="Times New Roman"/>
          <w:sz w:val="26"/>
          <w:szCs w:val="26"/>
        </w:rPr>
        <w:tab/>
      </w:r>
      <w:r w:rsidR="000E53C5" w:rsidRPr="00EE20B2">
        <w:rPr>
          <w:rFonts w:ascii="Times New Roman" w:hAnsi="Times New Roman" w:cs="Times New Roman"/>
          <w:sz w:val="26"/>
          <w:szCs w:val="26"/>
        </w:rPr>
        <w:tab/>
      </w:r>
      <w:r w:rsidR="000E53C5" w:rsidRPr="00EE20B2">
        <w:rPr>
          <w:rFonts w:ascii="Times New Roman" w:hAnsi="Times New Roman" w:cs="Times New Roman"/>
          <w:sz w:val="26"/>
          <w:szCs w:val="26"/>
        </w:rPr>
        <w:tab/>
      </w:r>
      <w:r w:rsidR="000E53C5" w:rsidRPr="00EE20B2">
        <w:rPr>
          <w:rFonts w:ascii="Times New Roman" w:hAnsi="Times New Roman" w:cs="Times New Roman"/>
          <w:sz w:val="26"/>
          <w:szCs w:val="26"/>
        </w:rPr>
        <w:tab/>
      </w:r>
      <w:r w:rsidR="000E53C5" w:rsidRPr="00EE20B2">
        <w:rPr>
          <w:rFonts w:ascii="Times New Roman" w:hAnsi="Times New Roman" w:cs="Times New Roman"/>
          <w:sz w:val="26"/>
          <w:szCs w:val="26"/>
        </w:rPr>
        <w:tab/>
        <w:t xml:space="preserve">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126  </w:t>
      </w:r>
    </w:p>
    <w:p w:rsidR="00F37AA7" w:rsidRPr="00EE20B2" w:rsidRDefault="00F37AA7" w:rsidP="009F77B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E53C5" w:rsidRPr="00EE20B2" w:rsidRDefault="000E53C5" w:rsidP="009F77B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F37AA7" w:rsidRPr="00F37AA7" w:rsidTr="00F37AA7">
        <w:trPr>
          <w:trHeight w:val="1843"/>
        </w:trPr>
        <w:tc>
          <w:tcPr>
            <w:tcW w:w="5529" w:type="dxa"/>
          </w:tcPr>
          <w:p w:rsidR="00F37AA7" w:rsidRPr="00F37AA7" w:rsidRDefault="00F37AA7" w:rsidP="009F77B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AA7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F37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Положения</w:t>
            </w:r>
          </w:p>
          <w:p w:rsidR="00F37AA7" w:rsidRPr="00F37AA7" w:rsidRDefault="00F37AA7" w:rsidP="009F77B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AA7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питания в муниципальных бюджетных дошкольных образовательных учреждениях</w:t>
            </w:r>
            <w:r w:rsidRPr="00F37A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– Пригородный район</w:t>
            </w:r>
          </w:p>
        </w:tc>
      </w:tr>
    </w:tbl>
    <w:p w:rsidR="00F37AA7" w:rsidRDefault="00F37AA7" w:rsidP="009F77B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37AA7" w:rsidRDefault="00F37AA7" w:rsidP="009F77BE">
      <w:pPr>
        <w:pStyle w:val="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77BE">
        <w:rPr>
          <w:rFonts w:ascii="Times New Roman" w:hAnsi="Times New Roman"/>
          <w:sz w:val="28"/>
          <w:szCs w:val="28"/>
        </w:rPr>
        <w:t>В целях приведения нормативно – правовой базы по организации питания в бюджетных дошкольных образовательных учреждениях в соответствии с  Федеральным Законом Российской Федерации «Об образовании в Российской Федерации» от 29.12.2012г.  № 273-ФЗ, Законом Республики Северная Осетия-Алания «Об образовании в Республике Северная Осетия-Алания» от 2712.2013г. № 61- РЗ</w:t>
      </w:r>
      <w:r>
        <w:rPr>
          <w:rFonts w:ascii="Times New Roman" w:hAnsi="Times New Roman"/>
          <w:sz w:val="28"/>
          <w:szCs w:val="28"/>
        </w:rPr>
        <w:t>,</w:t>
      </w:r>
      <w:r w:rsidRPr="00F37AA7">
        <w:t xml:space="preserve"> </w:t>
      </w:r>
      <w:hyperlink r:id="rId6" w:history="1">
        <w:r w:rsidRPr="00727F86">
          <w:rPr>
            <w:rFonts w:ascii="Times New Roman" w:hAnsi="Times New Roman"/>
            <w:sz w:val="28"/>
            <w:szCs w:val="28"/>
          </w:rPr>
          <w:t>Постановлением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</w:p>
    <w:p w:rsidR="00F37AA7" w:rsidRDefault="00F37AA7" w:rsidP="009F77BE">
      <w:pPr>
        <w:pStyle w:val="1"/>
        <w:spacing w:after="0" w:line="240" w:lineRule="atLeast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F37AA7"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F37AA7" w:rsidRPr="00727F86" w:rsidRDefault="00F37AA7" w:rsidP="009F77BE">
      <w:pPr>
        <w:pStyle w:val="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37AA7" w:rsidRPr="009F77BE" w:rsidRDefault="00F37AA7" w:rsidP="009F77BE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/>
          <w:sz w:val="28"/>
          <w:szCs w:val="28"/>
        </w:rPr>
        <w:t xml:space="preserve">Утвердить </w:t>
      </w:r>
      <w:r w:rsidRPr="009F77BE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питания в муниципальных бюджетных дошкольных образовательных учреждениях</w:t>
      </w:r>
      <w:r w:rsidRPr="009F77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Пригородный район (приложение 1).</w:t>
      </w:r>
    </w:p>
    <w:p w:rsidR="009F77BE" w:rsidRPr="009F77BE" w:rsidRDefault="00F37AA7" w:rsidP="009F77BE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Р</w:t>
      </w:r>
      <w:r w:rsidR="009F77BE" w:rsidRPr="009F77BE">
        <w:rPr>
          <w:rFonts w:ascii="Times New Roman" w:hAnsi="Times New Roman" w:cs="Times New Roman"/>
          <w:sz w:val="28"/>
          <w:szCs w:val="28"/>
        </w:rPr>
        <w:t xml:space="preserve">уководителям изучить документ, и на его основе разработать и </w:t>
      </w:r>
      <w:r w:rsidRPr="009F77BE">
        <w:rPr>
          <w:rFonts w:ascii="Times New Roman" w:hAnsi="Times New Roman" w:cs="Times New Roman"/>
          <w:sz w:val="28"/>
          <w:szCs w:val="28"/>
        </w:rPr>
        <w:t>принять</w:t>
      </w:r>
      <w:r w:rsidR="009F77BE" w:rsidRPr="009F77BE">
        <w:rPr>
          <w:rFonts w:ascii="Times New Roman" w:hAnsi="Times New Roman" w:cs="Times New Roman"/>
          <w:sz w:val="28"/>
          <w:szCs w:val="28"/>
        </w:rPr>
        <w:t xml:space="preserve"> </w:t>
      </w:r>
      <w:r w:rsidRPr="009F77BE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9F77BE" w:rsidRPr="009F77BE">
        <w:rPr>
          <w:rFonts w:ascii="Times New Roman" w:hAnsi="Times New Roman" w:cs="Times New Roman"/>
          <w:sz w:val="28"/>
          <w:szCs w:val="28"/>
        </w:rPr>
        <w:t>, регулирующее вопросы питания</w:t>
      </w:r>
      <w:r w:rsidRPr="009F77BE">
        <w:rPr>
          <w:rFonts w:ascii="Times New Roman" w:hAnsi="Times New Roman" w:cs="Times New Roman"/>
          <w:sz w:val="28"/>
          <w:szCs w:val="28"/>
        </w:rPr>
        <w:t xml:space="preserve"> воспитанников в подведомственном учреждении</w:t>
      </w:r>
      <w:r w:rsidR="009F77BE" w:rsidRPr="009F77BE">
        <w:rPr>
          <w:rFonts w:ascii="Times New Roman" w:hAnsi="Times New Roman" w:cs="Times New Roman"/>
          <w:sz w:val="28"/>
          <w:szCs w:val="28"/>
        </w:rPr>
        <w:t>. Расположить его на официальном сайте детского сада.</w:t>
      </w:r>
    </w:p>
    <w:p w:rsidR="00F37AA7" w:rsidRPr="009F77BE" w:rsidRDefault="00F37AA7" w:rsidP="009F77BE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>Расположить настоящий приказ на официальном сайте Управления образования муниципального образования – Пригородный район.</w:t>
      </w:r>
    </w:p>
    <w:p w:rsidR="009F77BE" w:rsidRPr="009F77BE" w:rsidRDefault="009F77BE" w:rsidP="009F77BE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77B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9F77BE" w:rsidRDefault="009F77BE" w:rsidP="00F37AA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77BE" w:rsidRDefault="009F77BE" w:rsidP="00F37AA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образований                          А.И.Дзлиева</w:t>
      </w:r>
    </w:p>
    <w:p w:rsidR="009F77BE" w:rsidRPr="009F77BE" w:rsidRDefault="009F77BE" w:rsidP="009F77B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F77BE">
        <w:rPr>
          <w:rFonts w:ascii="Times New Roman" w:hAnsi="Times New Roman" w:cs="Times New Roman"/>
          <w:sz w:val="20"/>
          <w:szCs w:val="20"/>
        </w:rPr>
        <w:t>Кулова О.Б.</w:t>
      </w:r>
    </w:p>
    <w:p w:rsidR="00105C49" w:rsidRDefault="009F77BE" w:rsidP="009F77B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F77BE">
        <w:rPr>
          <w:rFonts w:ascii="Times New Roman" w:hAnsi="Times New Roman" w:cs="Times New Roman"/>
          <w:sz w:val="20"/>
          <w:szCs w:val="20"/>
        </w:rPr>
        <w:t>2-29-91</w:t>
      </w:r>
    </w:p>
    <w:p w:rsidR="00CF499C" w:rsidRDefault="00CF499C" w:rsidP="009F77B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F77BE" w:rsidRPr="009F77BE" w:rsidRDefault="009F77BE" w:rsidP="009F77B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05C49" w:rsidRPr="00105C49" w:rsidTr="00105C49">
        <w:tc>
          <w:tcPr>
            <w:tcW w:w="4927" w:type="dxa"/>
          </w:tcPr>
          <w:p w:rsidR="00105C49" w:rsidRPr="00105C49" w:rsidRDefault="00105C49" w:rsidP="007829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105C49" w:rsidRDefault="00105C49" w:rsidP="007829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Управления образования администрации местного самоуправления муниципального образования – Пригородный район </w:t>
            </w:r>
          </w:p>
          <w:p w:rsidR="00105C49" w:rsidRPr="00114A68" w:rsidRDefault="00105C49" w:rsidP="00114A6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</w:t>
            </w:r>
            <w:r w:rsidR="00114A68"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126</w:t>
            </w:r>
            <w:r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21  </w:t>
            </w:r>
            <w:r w:rsidR="00114A68"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06     </w:t>
            </w:r>
            <w:r w:rsidR="00114A68"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4A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2017г</w:t>
            </w:r>
            <w:r w:rsidRPr="00114A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105C49" w:rsidRDefault="00105C49" w:rsidP="00105C4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A2E" w:rsidRPr="00114A68" w:rsidRDefault="00F12A2E" w:rsidP="00105C4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F12A2E" w:rsidRPr="00114A68" w:rsidRDefault="00F12A2E" w:rsidP="00CF499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об организации питания в муниципальных бюджетных дошкольных образовательных учреждениях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105C49" w:rsidRPr="00114A68">
        <w:rPr>
          <w:rFonts w:ascii="Times New Roman" w:hAnsi="Times New Roman" w:cs="Times New Roman"/>
          <w:sz w:val="28"/>
          <w:szCs w:val="28"/>
        </w:rPr>
        <w:t>муниципального образования – Пригородный район,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 реализующих основную общеобразовательную программу дошкольного образования</w:t>
      </w:r>
      <w:r w:rsidR="00105C49" w:rsidRPr="0011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A2E" w:rsidRPr="00114A68" w:rsidRDefault="00F12A2E" w:rsidP="009310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 w:rsidR="00931076" w:rsidRPr="00114A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12A2E" w:rsidRPr="00114A68" w:rsidRDefault="00A22FF5" w:rsidP="000E53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12A2E" w:rsidRPr="00114A68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 порядок организации горячего питания в муниципальных бюджетных дошкольных образовательных учреждениях, реализующих основную  общеобразовательную программу дошкольного образования (далее МБДОУ), и разработано с целью создания оптимальных условий  для укрепления здоровья, обеспечения безопасности питания</w:t>
      </w:r>
      <w:r w:rsidR="00105C49" w:rsidRPr="0011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EFA" w:rsidRPr="00114A68" w:rsidRDefault="001F5EFA" w:rsidP="000E53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br/>
        <w:t xml:space="preserve">1.1. Положение об организации питания в муниципальных </w:t>
      </w:r>
      <w:r w:rsidR="00105C49" w:rsidRPr="00114A68">
        <w:rPr>
          <w:rFonts w:ascii="Times New Roman" w:eastAsia="Times New Roman" w:hAnsi="Times New Roman" w:cs="Times New Roman"/>
          <w:sz w:val="28"/>
          <w:szCs w:val="28"/>
        </w:rPr>
        <w:t xml:space="preserve">бюджетных дошкольных 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учреждениях </w:t>
      </w:r>
      <w:r w:rsidR="00105C49" w:rsidRPr="00114A6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– Пригородный район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 реализующих основные образовательные программы дошкольного образования и осуществляющих присмотр и уход за детьми дошкольного возраста (далее - Положение), разработано в соответствии с</w:t>
      </w:r>
      <w:r w:rsidR="001F1586" w:rsidRPr="00114A6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586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2E" w:rsidRPr="00114A68" w:rsidRDefault="00F12A2E" w:rsidP="000E53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A2E" w:rsidRPr="00114A68" w:rsidRDefault="00F12A2E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sz w:val="28"/>
          <w:szCs w:val="28"/>
        </w:rPr>
        <w:t>Закон</w:t>
      </w:r>
      <w:r w:rsidR="001F1586" w:rsidRPr="00114A68">
        <w:rPr>
          <w:rFonts w:ascii="Times New Roman" w:hAnsi="Times New Roman"/>
          <w:sz w:val="28"/>
          <w:szCs w:val="28"/>
        </w:rPr>
        <w:t>ом</w:t>
      </w:r>
      <w:r w:rsidRPr="00114A68">
        <w:rPr>
          <w:rFonts w:ascii="Times New Roman" w:hAnsi="Times New Roman"/>
          <w:sz w:val="28"/>
          <w:szCs w:val="28"/>
        </w:rPr>
        <w:t xml:space="preserve"> Российской Федерации «Об образовании в Российской Федерации» от 29.12.2012г.  № 273-ФЗ;</w:t>
      </w:r>
    </w:p>
    <w:p w:rsidR="00F12A2E" w:rsidRPr="00114A68" w:rsidRDefault="00F12A2E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bCs/>
          <w:kern w:val="36"/>
          <w:sz w:val="28"/>
          <w:szCs w:val="28"/>
        </w:rPr>
        <w:t>Федеральны</w:t>
      </w:r>
      <w:r w:rsidR="001F1586" w:rsidRPr="00114A68">
        <w:rPr>
          <w:rFonts w:ascii="Times New Roman" w:hAnsi="Times New Roman"/>
          <w:bCs/>
          <w:kern w:val="36"/>
          <w:sz w:val="28"/>
          <w:szCs w:val="28"/>
        </w:rPr>
        <w:t>м</w:t>
      </w:r>
      <w:r w:rsidRPr="00114A68">
        <w:rPr>
          <w:rFonts w:ascii="Times New Roman" w:hAnsi="Times New Roman"/>
          <w:bCs/>
          <w:kern w:val="36"/>
          <w:sz w:val="28"/>
          <w:szCs w:val="28"/>
        </w:rPr>
        <w:t xml:space="preserve"> закон</w:t>
      </w:r>
      <w:r w:rsidR="001F1586" w:rsidRPr="00114A68">
        <w:rPr>
          <w:rFonts w:ascii="Times New Roman" w:hAnsi="Times New Roman"/>
          <w:bCs/>
          <w:kern w:val="36"/>
          <w:sz w:val="28"/>
          <w:szCs w:val="28"/>
        </w:rPr>
        <w:t>ом</w:t>
      </w:r>
      <w:r w:rsidRPr="00114A68">
        <w:rPr>
          <w:rFonts w:ascii="Times New Roman" w:hAnsi="Times New Roman"/>
          <w:bCs/>
          <w:kern w:val="36"/>
          <w:sz w:val="28"/>
          <w:szCs w:val="28"/>
        </w:rPr>
        <w:t xml:space="preserve"> «О контрактной системе </w:t>
      </w:r>
      <w:r w:rsidRPr="00114A68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 </w:t>
      </w:r>
      <w:r w:rsidRPr="00114A68">
        <w:rPr>
          <w:rFonts w:ascii="Times New Roman" w:hAnsi="Times New Roman"/>
          <w:bCs/>
          <w:kern w:val="36"/>
          <w:sz w:val="28"/>
          <w:szCs w:val="28"/>
        </w:rPr>
        <w:t xml:space="preserve">от 05.04.2013 №44-ФЗ. </w:t>
      </w:r>
    </w:p>
    <w:p w:rsidR="00F12A2E" w:rsidRPr="00114A68" w:rsidRDefault="001F1586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bCs/>
          <w:kern w:val="36"/>
          <w:sz w:val="28"/>
          <w:szCs w:val="28"/>
        </w:rPr>
        <w:t xml:space="preserve">Федеральным законом </w:t>
      </w:r>
      <w:r w:rsidR="00F12A2E" w:rsidRPr="00114A6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от 06.10.2003 №131-ФЗ (в ред. от 07.05.2013г., с изм. от 27.06.2013г.);</w:t>
      </w:r>
    </w:p>
    <w:p w:rsidR="00F12A2E" w:rsidRPr="00114A68" w:rsidRDefault="00F12A2E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sz w:val="28"/>
          <w:szCs w:val="28"/>
        </w:rPr>
        <w:t>Закон</w:t>
      </w:r>
      <w:r w:rsidR="001F1586" w:rsidRPr="00114A68">
        <w:rPr>
          <w:rFonts w:ascii="Times New Roman" w:hAnsi="Times New Roman"/>
          <w:sz w:val="28"/>
          <w:szCs w:val="28"/>
        </w:rPr>
        <w:t>ом</w:t>
      </w:r>
      <w:r w:rsidRPr="00114A68">
        <w:rPr>
          <w:rFonts w:ascii="Times New Roman" w:hAnsi="Times New Roman"/>
          <w:sz w:val="28"/>
          <w:szCs w:val="28"/>
        </w:rPr>
        <w:t xml:space="preserve"> Российской Федерации «О санитарно – эпидемиологическом благополучии населения» от 30.03.1999г. № 52 - ФЗ.</w:t>
      </w:r>
    </w:p>
    <w:p w:rsidR="00F12A2E" w:rsidRPr="00114A68" w:rsidRDefault="00F12A2E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sz w:val="28"/>
          <w:szCs w:val="28"/>
        </w:rPr>
        <w:t>Закон</w:t>
      </w:r>
      <w:r w:rsidR="001F1586" w:rsidRPr="00114A68">
        <w:rPr>
          <w:rFonts w:ascii="Times New Roman" w:hAnsi="Times New Roman"/>
          <w:sz w:val="28"/>
          <w:szCs w:val="28"/>
        </w:rPr>
        <w:t>ом</w:t>
      </w:r>
      <w:r w:rsidRPr="00114A68">
        <w:rPr>
          <w:rFonts w:ascii="Times New Roman" w:hAnsi="Times New Roman"/>
          <w:sz w:val="28"/>
          <w:szCs w:val="28"/>
        </w:rPr>
        <w:t xml:space="preserve"> Российской Федерации «О качестве и безопасности пищевых продуктов» от 02.01.2000г. № 29 – ФЗ.</w:t>
      </w:r>
    </w:p>
    <w:p w:rsidR="00A22FF5" w:rsidRPr="00114A68" w:rsidRDefault="00641C47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A22FF5" w:rsidRPr="00114A68">
          <w:rPr>
            <w:rFonts w:ascii="Times New Roman" w:hAnsi="Times New Roman"/>
            <w:sz w:val="28"/>
            <w:szCs w:val="28"/>
          </w:rPr>
          <w:t>Постановлением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1F1586" w:rsidRPr="00114A68">
        <w:rPr>
          <w:rFonts w:ascii="Times New Roman" w:hAnsi="Times New Roman"/>
          <w:sz w:val="28"/>
          <w:szCs w:val="28"/>
        </w:rPr>
        <w:t>.</w:t>
      </w:r>
    </w:p>
    <w:p w:rsidR="00F12A2E" w:rsidRPr="00114A68" w:rsidRDefault="00F12A2E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sz w:val="28"/>
          <w:szCs w:val="28"/>
        </w:rPr>
        <w:t>Закон</w:t>
      </w:r>
      <w:r w:rsidR="001F1586" w:rsidRPr="00114A68">
        <w:rPr>
          <w:rFonts w:ascii="Times New Roman" w:hAnsi="Times New Roman"/>
          <w:sz w:val="28"/>
          <w:szCs w:val="28"/>
        </w:rPr>
        <w:t>ом</w:t>
      </w:r>
      <w:r w:rsidRPr="00114A68">
        <w:rPr>
          <w:rFonts w:ascii="Times New Roman" w:hAnsi="Times New Roman"/>
          <w:sz w:val="28"/>
          <w:szCs w:val="28"/>
        </w:rPr>
        <w:t xml:space="preserve"> Республики Северная Осетия-Алания «Об образовании в Республике Северная Осетия-Алания» от 2712.2013г. № 61- РЗ;</w:t>
      </w:r>
    </w:p>
    <w:p w:rsidR="00F12A2E" w:rsidRPr="00114A68" w:rsidRDefault="00F12A2E" w:rsidP="000E53C5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sz w:val="28"/>
          <w:szCs w:val="28"/>
        </w:rPr>
        <w:lastRenderedPageBreak/>
        <w:t>Иными нормативно правовыми документами, не противоречащими существующему законодательству.</w:t>
      </w:r>
    </w:p>
    <w:p w:rsidR="00105C49" w:rsidRPr="00114A68" w:rsidRDefault="001F1586" w:rsidP="000E53C5">
      <w:pPr>
        <w:pStyle w:val="21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все муниципальные дошкольные образовательные учреждения </w:t>
      </w:r>
      <w:r w:rsidR="00105C49" w:rsidRPr="00114A68">
        <w:rPr>
          <w:rFonts w:ascii="Times New Roman" w:hAnsi="Times New Roman"/>
          <w:sz w:val="28"/>
          <w:szCs w:val="28"/>
        </w:rPr>
        <w:t xml:space="preserve">муниципального образования – Пригородный район </w:t>
      </w:r>
      <w:r w:rsidRPr="00114A68">
        <w:rPr>
          <w:rFonts w:ascii="Times New Roman" w:hAnsi="Times New Roman"/>
          <w:sz w:val="28"/>
          <w:szCs w:val="28"/>
        </w:rPr>
        <w:t>реализующие основные образовательные программы дошкольного образования и осуществляющие присмотр и уход за детьми дошко</w:t>
      </w:r>
      <w:r w:rsidR="00480799" w:rsidRPr="00114A68">
        <w:rPr>
          <w:rFonts w:ascii="Times New Roman" w:hAnsi="Times New Roman"/>
          <w:sz w:val="28"/>
          <w:szCs w:val="28"/>
        </w:rPr>
        <w:t>льного возраста (далее - М</w:t>
      </w:r>
      <w:r w:rsidR="00105C49" w:rsidRPr="00114A68">
        <w:rPr>
          <w:rFonts w:ascii="Times New Roman" w:hAnsi="Times New Roman"/>
          <w:sz w:val="28"/>
          <w:szCs w:val="28"/>
        </w:rPr>
        <w:t>БД</w:t>
      </w:r>
      <w:r w:rsidR="00480799" w:rsidRPr="00114A68">
        <w:rPr>
          <w:rFonts w:ascii="Times New Roman" w:hAnsi="Times New Roman"/>
          <w:sz w:val="28"/>
          <w:szCs w:val="28"/>
        </w:rPr>
        <w:t xml:space="preserve">ОУ). </w:t>
      </w:r>
    </w:p>
    <w:p w:rsidR="00105C49" w:rsidRPr="00114A68" w:rsidRDefault="00105C49" w:rsidP="000E53C5">
      <w:pPr>
        <w:pStyle w:val="21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4A68">
        <w:rPr>
          <w:rFonts w:ascii="Times New Roman" w:hAnsi="Times New Roman"/>
          <w:sz w:val="28"/>
          <w:szCs w:val="28"/>
        </w:rPr>
        <w:t>Регулирует отношения между  образовательными учреждениями муниципального образования, родителями (законными представителями) воспитанников  и предприятиями и индивидуальными предпринимателями, осуществляющими доставку продуктов питания.</w:t>
      </w:r>
    </w:p>
    <w:p w:rsidR="00DC313B" w:rsidRPr="00114A68" w:rsidRDefault="007E230A" w:rsidP="000E53C5">
      <w:pPr>
        <w:pStyle w:val="a4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организации питания воспитанников в </w:t>
      </w:r>
      <w:r w:rsidR="00105C49" w:rsidRPr="00114A68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>(далее - воспитанники) являются:</w:t>
      </w:r>
    </w:p>
    <w:p w:rsidR="00DC313B" w:rsidRPr="00114A68" w:rsidRDefault="00105C49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eastAsia="Times New Roman" w:hAnsi="Times New Roman" w:cs="Times New Roman"/>
          <w:sz w:val="28"/>
          <w:szCs w:val="28"/>
        </w:rPr>
        <w:t>Обеспечение воспитанников рациональным, сбалансированным, максимально разнообразным питанием, соответствующим возрастным физиологическим потребностям в основных пищевых веществах и энергии.</w:t>
      </w:r>
    </w:p>
    <w:p w:rsidR="00DC313B" w:rsidRPr="00114A68" w:rsidRDefault="00105C49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eastAsia="Times New Roman" w:hAnsi="Times New Roman" w:cs="Times New Roman"/>
          <w:sz w:val="28"/>
          <w:szCs w:val="28"/>
        </w:rPr>
        <w:t>Предоставление воспитанникам качественного и безопасного питания.</w:t>
      </w:r>
    </w:p>
    <w:p w:rsidR="00DC313B" w:rsidRPr="00114A68" w:rsidRDefault="00105C49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eastAsia="Times New Roman" w:hAnsi="Times New Roman" w:cs="Times New Roman"/>
          <w:sz w:val="28"/>
          <w:szCs w:val="28"/>
        </w:rPr>
        <w:t>Предупреждение (профилактика) инфекционных и неинфекционных заболеваний воспитанников, связанных с питанием в М</w:t>
      </w:r>
      <w:r w:rsidR="00931076" w:rsidRPr="00114A68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7E230A" w:rsidRPr="00114A68">
        <w:rPr>
          <w:rFonts w:ascii="Times New Roman" w:eastAsia="Times New Roman" w:hAnsi="Times New Roman" w:cs="Times New Roman"/>
          <w:sz w:val="28"/>
          <w:szCs w:val="28"/>
        </w:rPr>
        <w:t>ОУ.</w:t>
      </w:r>
    </w:p>
    <w:p w:rsidR="00DC313B" w:rsidRPr="00114A68" w:rsidRDefault="00105C49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eastAsia="Times New Roman" w:hAnsi="Times New Roman" w:cs="Times New Roman"/>
          <w:sz w:val="28"/>
          <w:szCs w:val="28"/>
        </w:rPr>
        <w:t>Пропаганда принципов здорового и полноценного питания.</w:t>
      </w:r>
    </w:p>
    <w:p w:rsidR="00DC313B" w:rsidRPr="00114A68" w:rsidRDefault="00DC313B" w:rsidP="000E53C5">
      <w:pPr>
        <w:pStyle w:val="a4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МБДОУ возлагается на администрацию дошкольного образовательного учреждения путем заключения контракта </w:t>
      </w:r>
      <w:r w:rsidR="00D71D27" w:rsidRPr="00114A68">
        <w:rPr>
          <w:rFonts w:ascii="Times New Roman" w:eastAsia="Times New Roman" w:hAnsi="Times New Roman" w:cs="Times New Roman"/>
          <w:sz w:val="28"/>
          <w:szCs w:val="28"/>
        </w:rPr>
        <w:t xml:space="preserve">поставки продуктов питания 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закона N 44-ФЗ;</w:t>
      </w:r>
    </w:p>
    <w:p w:rsidR="00DC313B" w:rsidRPr="00114A68" w:rsidRDefault="00DC313B" w:rsidP="000E53C5">
      <w:pPr>
        <w:pStyle w:val="a4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воспитанников возлагается на заведующего. К началу учебного года заведующим детского сада издается приказ об организации питания, определяются функциональные обязанности работников.</w:t>
      </w:r>
    </w:p>
    <w:p w:rsidR="00D71D27" w:rsidRPr="00114A68" w:rsidRDefault="007E230A" w:rsidP="000E53C5">
      <w:pPr>
        <w:pStyle w:val="a4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Организация питания в детском саду осуществляется как за счет средств бюджета</w:t>
      </w:r>
      <w:r w:rsidR="00DC313B" w:rsidRPr="00114A68">
        <w:rPr>
          <w:rFonts w:ascii="Times New Roman" w:hAnsi="Times New Roman" w:cs="Times New Roman"/>
          <w:sz w:val="28"/>
          <w:szCs w:val="28"/>
        </w:rPr>
        <w:t xml:space="preserve">, </w:t>
      </w:r>
      <w:r w:rsidRPr="00114A68">
        <w:rPr>
          <w:rFonts w:ascii="Times New Roman" w:hAnsi="Times New Roman" w:cs="Times New Roman"/>
          <w:sz w:val="28"/>
          <w:szCs w:val="28"/>
        </w:rPr>
        <w:t xml:space="preserve">так и за счет </w:t>
      </w:r>
      <w:r w:rsidR="00D71D27" w:rsidRPr="00114A68">
        <w:rPr>
          <w:rFonts w:ascii="Times New Roman" w:hAnsi="Times New Roman" w:cs="Times New Roman"/>
          <w:sz w:val="28"/>
          <w:szCs w:val="28"/>
        </w:rPr>
        <w:t xml:space="preserve">внебюджетных средств, в том числе </w:t>
      </w:r>
      <w:r w:rsidRPr="00114A6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D71D27" w:rsidRPr="00114A68">
        <w:rPr>
          <w:rFonts w:ascii="Times New Roman" w:hAnsi="Times New Roman" w:cs="Times New Roman"/>
          <w:sz w:val="28"/>
          <w:szCs w:val="28"/>
        </w:rPr>
        <w:t xml:space="preserve">оплаты </w:t>
      </w:r>
      <w:r w:rsidRPr="00114A68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D71D27" w:rsidRPr="00114A68" w:rsidRDefault="00D71D27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D27" w:rsidRPr="00114A68" w:rsidRDefault="00D71D27" w:rsidP="00931076">
      <w:pPr>
        <w:pStyle w:val="a4"/>
        <w:numPr>
          <w:ilvl w:val="0"/>
          <w:numId w:val="7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hAnsi="Times New Roman" w:cs="Times New Roman"/>
          <w:b/>
          <w:sz w:val="28"/>
          <w:szCs w:val="28"/>
        </w:rPr>
        <w:t>Порядок организации питания.</w:t>
      </w:r>
    </w:p>
    <w:p w:rsidR="009F77BE" w:rsidRPr="00114A68" w:rsidRDefault="009F77BE" w:rsidP="009F77BE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80799" w:rsidRPr="00114A68">
        <w:rPr>
          <w:rFonts w:ascii="Times New Roman" w:hAnsi="Times New Roman" w:cs="Times New Roman"/>
          <w:sz w:val="28"/>
          <w:szCs w:val="28"/>
        </w:rPr>
        <w:t xml:space="preserve">в соответствии с 12-ти часовым режимом работы </w:t>
      </w:r>
      <w:r w:rsidRPr="00114A68">
        <w:rPr>
          <w:rFonts w:ascii="Times New Roman" w:hAnsi="Times New Roman" w:cs="Times New Roman"/>
          <w:sz w:val="28"/>
          <w:szCs w:val="28"/>
        </w:rPr>
        <w:t>обеспечивает гарантированное четырехразовое сбалансированное питание детей в соответствии с их возрастом по нормам, утвержденным санитарными нормами и правилами.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Питание в детском саду организуется в соответствии с примерным цикличным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д</w:t>
      </w:r>
      <w:r w:rsidRPr="00114A68">
        <w:rPr>
          <w:rFonts w:ascii="Times New Roman" w:hAnsi="Times New Roman" w:cs="Times New Roman"/>
          <w:sz w:val="28"/>
          <w:szCs w:val="28"/>
        </w:rPr>
        <w:t>есяти дневным меню, разработанным для двух возрастных категорий: детей с 2 лет до 3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лет и для детей с 3 до 7 лет (на основе физиологических потребностей детей в пищевых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веществах и энергии, в соответствии с рекомендуемым СанПиН 2.4.1.3049-13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«Ассортиментом основных пищевых продуктов для использования в питании детей в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организациях»).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 составлении примерного рациона питания распределение энергетической ценности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 xml:space="preserve">(калорийности) суточного рациона по отдельным </w:t>
      </w:r>
      <w:r w:rsidRPr="00114A68">
        <w:rPr>
          <w:rFonts w:ascii="Times New Roman" w:hAnsi="Times New Roman" w:cs="Times New Roman"/>
          <w:sz w:val="28"/>
          <w:szCs w:val="28"/>
        </w:rPr>
        <w:lastRenderedPageBreak/>
        <w:t>приемам пищи должно быть следующим:</w:t>
      </w:r>
      <w:r w:rsidR="00D71D27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завтрак – 20 - 25%; обед - 35%; полдник- 15%, ужин - (30-35%).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 составлении примерного д</w:t>
      </w:r>
      <w:r w:rsidR="00480799" w:rsidRPr="00114A68">
        <w:rPr>
          <w:rFonts w:ascii="Times New Roman" w:hAnsi="Times New Roman" w:cs="Times New Roman"/>
          <w:sz w:val="28"/>
          <w:szCs w:val="28"/>
        </w:rPr>
        <w:t>еся</w:t>
      </w:r>
      <w:r w:rsidRPr="00114A68">
        <w:rPr>
          <w:rFonts w:ascii="Times New Roman" w:hAnsi="Times New Roman" w:cs="Times New Roman"/>
          <w:sz w:val="28"/>
          <w:szCs w:val="28"/>
        </w:rPr>
        <w:t>тидневного меню (примерного меню) и расчете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калорийности должно учитываться рекомендуемое оптимальное соотношение пищевых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веществ</w:t>
      </w:r>
      <w:r w:rsidR="00563622" w:rsidRPr="00114A68">
        <w:rPr>
          <w:rFonts w:ascii="Times New Roman" w:hAnsi="Times New Roman" w:cs="Times New Roman"/>
          <w:sz w:val="28"/>
          <w:szCs w:val="28"/>
        </w:rPr>
        <w:t>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Примерное меню должно содержать информацию о количественном составе основных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пищевых веществ и энергии по каждому блюду, приему пищи, за каждый день и в целом за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период его реализации, ссылку на рецептуру используемых блюд и кулинарных изделий в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соответствии со сборниками рецептур для детского питания.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примерном цикличном меню не должны повторяться одни и те же блюда или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кулинарные изделия в один и тот же день или в смежные дни.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Ежедневно в меню должны быть включены: молоко, кисломолочные напитки, мясо,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картофель, овощи, фрукты, соки, хлеб, крупы, сливочное и растительное масло, сахар, соль.</w:t>
      </w:r>
      <w:r w:rsidR="00D71D27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Остальные продукты (творог, рыба, сыр, яйцо и другие) должны входить в меню 2-3 раза в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неделю.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Повседневный рацион питания детей формируется с учетом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фактического </w:t>
      </w:r>
      <w:r w:rsidRPr="00114A68">
        <w:rPr>
          <w:rFonts w:ascii="Times New Roman" w:hAnsi="Times New Roman" w:cs="Times New Roman"/>
          <w:sz w:val="28"/>
          <w:szCs w:val="28"/>
        </w:rPr>
        <w:t>наличия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пищевых продуктов, учета заказа продуктов и приведенных выше положений, еженедельно,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на основе примерного меню. Для обеспечения преемственности питания в семье меню должно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вывешиваться на видном месте, таким образом, чтобы с ним могли ознакомиться родители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воспитанников из всех групп детского сада.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Составленный ежедневный рацион питания фиксируется на специальном бланке меню –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раскладки по утвержденной форме, который используется для целей бюджетного учета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потребности в продуктах на каждый ден</w:t>
      </w:r>
      <w:r w:rsidR="00480799" w:rsidRPr="00114A68">
        <w:rPr>
          <w:rFonts w:ascii="Times New Roman" w:hAnsi="Times New Roman" w:cs="Times New Roman"/>
          <w:sz w:val="28"/>
          <w:szCs w:val="28"/>
        </w:rPr>
        <w:t xml:space="preserve">ь, на выдачу продуктов питания. </w:t>
      </w:r>
      <w:r w:rsidRPr="00114A68">
        <w:rPr>
          <w:rFonts w:ascii="Times New Roman" w:hAnsi="Times New Roman" w:cs="Times New Roman"/>
          <w:sz w:val="28"/>
          <w:szCs w:val="28"/>
        </w:rPr>
        <w:t>Исправления в меню-раскладке не допускаются.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На каждое блюдо примерного меню в детском саду разрабатывается технологическая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карта, которая оформляется в установленном порядке.</w:t>
      </w:r>
    </w:p>
    <w:p w:rsidR="00D71D27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детском саду учитываются требования СанПиН к объему порций приготавливаемых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блюд для детей разного возраста.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Питание детей в детском саду организовано в соответствии с принципами щадящего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питания, предусматривающими использование определенных способов приготовления блюд,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таких как варка, приготовление на пару, тушение, запекание, и исключает жарку блюд, а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также использование продуктов с раздражающими свойствами. При кулинарной обработке</w:t>
      </w:r>
      <w:r w:rsidR="0056362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пищевых продуктов соблюдаются установленные санитарно-эпидемиологические требования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 технологическим процессам приготовления блюд.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целях профилактики гиповитаминозов в детском саду в примерном меню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предусмотрено использование витаминизированных продуктов и напитков, проводится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искусственная С-витаминизация готовых блюд. Препараты витаминов вводят в третье блюдо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после охлаждения непосредственно перед выдачей. Витаминизированные блюда не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подогревают.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Выдача пищи для групп осуществляется строго по утвержденному графику только после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проведения приемочного контроля бракеражной комиссией.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Непосредственно после приготовления пищи отбирается суточная проба готовой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продукции. Посуду с пробами маркируют с указанием прие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ма пищи и </w:t>
      </w:r>
      <w:r w:rsidR="00DF3FF2" w:rsidRPr="00114A68">
        <w:rPr>
          <w:rFonts w:ascii="Times New Roman" w:hAnsi="Times New Roman" w:cs="Times New Roman"/>
          <w:sz w:val="28"/>
          <w:szCs w:val="28"/>
        </w:rPr>
        <w:lastRenderedPageBreak/>
        <w:t>датой отбора. Правиль</w:t>
      </w:r>
      <w:r w:rsidRPr="00114A68">
        <w:rPr>
          <w:rFonts w:ascii="Times New Roman" w:hAnsi="Times New Roman" w:cs="Times New Roman"/>
          <w:sz w:val="28"/>
          <w:szCs w:val="28"/>
        </w:rPr>
        <w:t>ность отбора и хранения суточной пробы контролирует ответственное лицо.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Для предотвращения возникновения и распространения инфекционных и массовых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неинфекционных заболеваний (отравлений) в детском саду не допускается использование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запрещ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енных СанПиН пищевых продуктов. 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Прием пищевых продуктов и продовольственного сырья в детском саду осуществляется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при наличии товаросопроводительных документов, подтверждающих их качество и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безопасность. Продукция поступает в таре производителя (поставщика). Документация,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удостоверяющая качество и безопасность продукции, маркировочные ярлыки (или их копии),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сохраняются до окончания реализации продукции. Входной контроль поступающих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продуктов (бракераж сырых продуктов) осуществляет ответственное лицо. Результаты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контроля регистрируются в специальном журнале бракеража. В детском саду не допускаются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 приему пищевые продукты с признаками недоброкачественности, а также продукты без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сопроводительных документов, подтверждающих их качество и безопасность, не имеющие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маркировки, в случае если наличие такой маркировки предусмотрено законодательством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Пищевые продукты хранят в соответствии с условиями их хранения и сроками годности,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установленными предприятием-изготовителем в соответствии с нормативно-технической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документацией. В детском саду складские помещения для хранения продуктов оборудованы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 xml:space="preserve">приборами для измерения температуры воздуха, холодильное оборудование </w:t>
      </w:r>
      <w:r w:rsidR="00DF3FF2" w:rsidRPr="00114A68">
        <w:rPr>
          <w:rFonts w:ascii="Times New Roman" w:hAnsi="Times New Roman" w:cs="Times New Roman"/>
          <w:sz w:val="28"/>
          <w:szCs w:val="28"/>
        </w:rPr>
        <w:t>–</w:t>
      </w:r>
      <w:r w:rsidRPr="00114A68">
        <w:rPr>
          <w:rFonts w:ascii="Times New Roman" w:hAnsi="Times New Roman" w:cs="Times New Roman"/>
          <w:sz w:val="28"/>
          <w:szCs w:val="28"/>
        </w:rPr>
        <w:t xml:space="preserve"> контрольными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термометрами.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 устройстве, оборудовании и содержании пищеблока в детском саду учитываются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0245E" w:rsidRPr="00114A68">
        <w:rPr>
          <w:rFonts w:ascii="Times New Roman" w:hAnsi="Times New Roman" w:cs="Times New Roman"/>
          <w:sz w:val="28"/>
          <w:szCs w:val="28"/>
        </w:rPr>
        <w:t>т</w:t>
      </w:r>
      <w:r w:rsidRPr="00114A68">
        <w:rPr>
          <w:rFonts w:ascii="Times New Roman" w:hAnsi="Times New Roman" w:cs="Times New Roman"/>
          <w:sz w:val="28"/>
          <w:szCs w:val="28"/>
        </w:rPr>
        <w:t>ребования СанПиН.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Все технологическое и холодильное оборудование должно находиться в рабочем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состоянии.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детском саду технологическое оборудование, инвентарь, посуда, тара изготовлены из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материалов, разрешенных для контакта с пищевыми продуктами. Весь кухонный инвентарь</w:t>
      </w:r>
      <w:r w:rsidR="00DF6A15" w:rsidRPr="00114A68">
        <w:rPr>
          <w:rFonts w:ascii="Times New Roman" w:hAnsi="Times New Roman" w:cs="Times New Roman"/>
          <w:sz w:val="28"/>
          <w:szCs w:val="28"/>
        </w:rPr>
        <w:t xml:space="preserve">,   </w:t>
      </w:r>
      <w:r w:rsidRPr="00114A68">
        <w:rPr>
          <w:rFonts w:ascii="Times New Roman" w:hAnsi="Times New Roman" w:cs="Times New Roman"/>
          <w:sz w:val="28"/>
          <w:szCs w:val="28"/>
        </w:rPr>
        <w:t>кухонная</w:t>
      </w:r>
      <w:r w:rsidR="00DF6A15" w:rsidRPr="00114A68">
        <w:rPr>
          <w:rFonts w:ascii="Times New Roman" w:hAnsi="Times New Roman" w:cs="Times New Roman"/>
          <w:sz w:val="28"/>
          <w:szCs w:val="28"/>
        </w:rPr>
        <w:t xml:space="preserve"> и столовая (в том числе в группах)</w:t>
      </w:r>
      <w:r w:rsidRPr="00114A68">
        <w:rPr>
          <w:rFonts w:ascii="Times New Roman" w:hAnsi="Times New Roman" w:cs="Times New Roman"/>
          <w:sz w:val="28"/>
          <w:szCs w:val="28"/>
        </w:rPr>
        <w:t xml:space="preserve"> посуда имеют маркировку</w:t>
      </w:r>
      <w:r w:rsidR="0070245E" w:rsidRPr="00114A6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СанПиН</w:t>
      </w:r>
      <w:r w:rsidRPr="00114A68">
        <w:rPr>
          <w:rFonts w:ascii="Times New Roman" w:hAnsi="Times New Roman" w:cs="Times New Roman"/>
          <w:sz w:val="28"/>
          <w:szCs w:val="28"/>
        </w:rPr>
        <w:t>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В помещении пищеблока проводят влажную уборку ежедневно, генеральную уборку </w:t>
      </w:r>
      <w:r w:rsidR="00DF3FF2" w:rsidRPr="00114A68">
        <w:rPr>
          <w:rFonts w:ascii="Times New Roman" w:hAnsi="Times New Roman" w:cs="Times New Roman"/>
          <w:sz w:val="28"/>
          <w:szCs w:val="28"/>
        </w:rPr>
        <w:t>–</w:t>
      </w:r>
      <w:r w:rsidRPr="00114A68">
        <w:rPr>
          <w:rFonts w:ascii="Times New Roman" w:hAnsi="Times New Roman" w:cs="Times New Roman"/>
          <w:sz w:val="28"/>
          <w:szCs w:val="28"/>
        </w:rPr>
        <w:t xml:space="preserve"> по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утвержденному графику.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Работники пищеблока </w:t>
      </w:r>
      <w:r w:rsidR="0070245E" w:rsidRPr="00114A68">
        <w:rPr>
          <w:rFonts w:ascii="Times New Roman" w:hAnsi="Times New Roman" w:cs="Times New Roman"/>
          <w:sz w:val="28"/>
          <w:szCs w:val="28"/>
        </w:rPr>
        <w:t>строго соблюдают санитарные требования к личной гигиене и   внешнему виду.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детском саду организован питьевой режим. Питьевая вода</w:t>
      </w:r>
      <w:r w:rsidR="00DF6A15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по качеству и безопасности отвечает требованиям, предъявляемым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DF6A15" w:rsidRPr="00114A68">
        <w:rPr>
          <w:rFonts w:ascii="Times New Roman" w:hAnsi="Times New Roman" w:cs="Times New Roman"/>
          <w:sz w:val="28"/>
          <w:szCs w:val="28"/>
        </w:rPr>
        <w:t xml:space="preserve">к питьевой воде.  </w:t>
      </w:r>
    </w:p>
    <w:p w:rsidR="00DF3FF2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Учет продуктов питания на складе производится путем отражения их поступления,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расхода и вывода остатков по наименованиям и сортам в количественном выражении,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отражается в накопительной ведомости, предназначенной для учета и анализа поступления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продуктов в течение месяца.</w:t>
      </w:r>
    </w:p>
    <w:p w:rsidR="007E230A" w:rsidRPr="00114A68" w:rsidRDefault="000941C7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Контроль за качеством питания (разнообразием), витаминизацией блюд, закладкой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продуктов питания, кулинарной обработкой, выходом блюд, вкусовым качеством пищи,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санитарным состоянием пищеблока, правильностью хранения, соблюдением сроков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реализации продуктов осуществляет шеф – повар, медицинская сестра, кладовщик.</w:t>
      </w:r>
    </w:p>
    <w:p w:rsidR="00DF3FF2" w:rsidRPr="00114A68" w:rsidRDefault="00DF3FF2" w:rsidP="000E53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FF2" w:rsidRPr="00114A68" w:rsidRDefault="00DF3FF2" w:rsidP="00931076">
      <w:pPr>
        <w:pStyle w:val="a4"/>
        <w:numPr>
          <w:ilvl w:val="0"/>
          <w:numId w:val="7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b/>
          <w:sz w:val="28"/>
          <w:szCs w:val="28"/>
        </w:rPr>
        <w:t>Организация питания в группах.</w:t>
      </w:r>
    </w:p>
    <w:p w:rsidR="009F77BE" w:rsidRPr="00114A68" w:rsidRDefault="009F77BE" w:rsidP="007F4AB2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FF2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Выдача пищи на группы осуществляется строго по графику утвержденному заведующ</w:t>
      </w:r>
      <w:r w:rsidR="009F77BE" w:rsidRPr="00114A68">
        <w:rPr>
          <w:rFonts w:ascii="Times New Roman" w:hAnsi="Times New Roman" w:cs="Times New Roman"/>
          <w:sz w:val="28"/>
          <w:szCs w:val="28"/>
        </w:rPr>
        <w:t>ей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0245E" w:rsidRPr="00114A68">
        <w:rPr>
          <w:rFonts w:ascii="Times New Roman" w:hAnsi="Times New Roman" w:cs="Times New Roman"/>
          <w:sz w:val="28"/>
          <w:szCs w:val="28"/>
        </w:rPr>
        <w:t>д</w:t>
      </w:r>
      <w:r w:rsidRPr="00114A68">
        <w:rPr>
          <w:rFonts w:ascii="Times New Roman" w:hAnsi="Times New Roman" w:cs="Times New Roman"/>
          <w:sz w:val="28"/>
          <w:szCs w:val="28"/>
        </w:rPr>
        <w:t>етск</w:t>
      </w:r>
      <w:r w:rsidR="009F77BE" w:rsidRPr="00114A68">
        <w:rPr>
          <w:rFonts w:ascii="Times New Roman" w:hAnsi="Times New Roman" w:cs="Times New Roman"/>
          <w:sz w:val="28"/>
          <w:szCs w:val="28"/>
        </w:rPr>
        <w:t>им</w:t>
      </w:r>
      <w:r w:rsidRPr="00114A68">
        <w:rPr>
          <w:rFonts w:ascii="Times New Roman" w:hAnsi="Times New Roman" w:cs="Times New Roman"/>
          <w:sz w:val="28"/>
          <w:szCs w:val="28"/>
        </w:rPr>
        <w:t xml:space="preserve"> сад</w:t>
      </w:r>
      <w:r w:rsidR="009F77BE" w:rsidRPr="00114A68">
        <w:rPr>
          <w:rFonts w:ascii="Times New Roman" w:hAnsi="Times New Roman" w:cs="Times New Roman"/>
          <w:sz w:val="28"/>
          <w:szCs w:val="28"/>
        </w:rPr>
        <w:t>ом</w:t>
      </w:r>
      <w:r w:rsidRPr="00114A68">
        <w:rPr>
          <w:rFonts w:ascii="Times New Roman" w:hAnsi="Times New Roman" w:cs="Times New Roman"/>
          <w:sz w:val="28"/>
          <w:szCs w:val="28"/>
        </w:rPr>
        <w:t xml:space="preserve"> на основании СанПиН.</w:t>
      </w:r>
    </w:p>
    <w:p w:rsidR="00DF3FF2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Воспитатель, младший воспитатель при приеме пищи строго следят за соблюдением</w:t>
      </w:r>
      <w:r w:rsidR="00DF3FF2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требований безопасности при подготовке и во время приема пищи:</w:t>
      </w:r>
    </w:p>
    <w:p w:rsidR="00DF3FF2" w:rsidRPr="00114A68" w:rsidRDefault="00DF3FF2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детям запрещается убирать за собой тарелки со стола, уборку осуществляют с помощью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младшего воспитателя;</w:t>
      </w:r>
    </w:p>
    <w:p w:rsidR="00DF3FF2" w:rsidRPr="00114A68" w:rsidRDefault="00DF3FF2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детям запрещается находиться в обеденной зоне во время раздачи пищи и т.д.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Привлекать детей к получению пищи с пищеблока категорически запрещается.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Перед приемом пищи воспитатель организу</w:t>
      </w:r>
      <w:r w:rsidR="00D5227C" w:rsidRPr="00114A68">
        <w:rPr>
          <w:rFonts w:ascii="Times New Roman" w:hAnsi="Times New Roman" w:cs="Times New Roman"/>
          <w:sz w:val="28"/>
          <w:szCs w:val="28"/>
        </w:rPr>
        <w:t>ет работу по привитию культурно-</w:t>
      </w:r>
      <w:r w:rsidRPr="00114A68">
        <w:rPr>
          <w:rFonts w:ascii="Times New Roman" w:hAnsi="Times New Roman" w:cs="Times New Roman"/>
          <w:sz w:val="28"/>
          <w:szCs w:val="28"/>
        </w:rPr>
        <w:t>гигиенических навыков, этикета.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Перед раздачей пищи детям младший воспитатель обязан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 и правила сервировки стола в соответствии с приемом пищи.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К сервировке столов могут привлекаться дети с 3 лет (раскладывание столовых приборов,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расположение салфетниц).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Воспитатель и младший воспитатель докармливают детей в группах раннего возраста,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и детей инвалидов, у которых 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слабо </w:t>
      </w:r>
      <w:r w:rsidRPr="00114A68">
        <w:rPr>
          <w:rFonts w:ascii="Times New Roman" w:hAnsi="Times New Roman" w:cs="Times New Roman"/>
          <w:sz w:val="28"/>
          <w:szCs w:val="28"/>
        </w:rPr>
        <w:t>сформирован навык самостоятельного приема пищи.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Подача блюд в обед осуществляется в следующем порядке:</w:t>
      </w:r>
    </w:p>
    <w:p w:rsidR="00D5227C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на столы ставятся тарелки с хлебом;</w:t>
      </w:r>
    </w:p>
    <w:p w:rsidR="00D5227C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разливают третье блюдо;</w:t>
      </w:r>
    </w:p>
    <w:p w:rsidR="00D5227C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подается первое блюдо;</w:t>
      </w:r>
    </w:p>
    <w:p w:rsidR="00D5227C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воспитанники начинают прием пищи с салата (порционных овощей);</w:t>
      </w:r>
    </w:p>
    <w:p w:rsidR="00D5227C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по мере употребления первого блюда подается второе блюдо;</w:t>
      </w:r>
    </w:p>
    <w:p w:rsidR="00D5227C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прием пищи заканчивается приемом третьего блюда.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Педагог во время приема пищи детьми совершенствует навыки аккуратного приема пищи,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пользования столовыми приборами, салфетками.</w:t>
      </w:r>
    </w:p>
    <w:p w:rsidR="0070245E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27C" w:rsidRPr="00114A68" w:rsidRDefault="00D5227C" w:rsidP="00931076">
      <w:pPr>
        <w:pStyle w:val="a4"/>
        <w:numPr>
          <w:ilvl w:val="0"/>
          <w:numId w:val="7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hAnsi="Times New Roman" w:cs="Times New Roman"/>
          <w:b/>
          <w:sz w:val="28"/>
          <w:szCs w:val="28"/>
        </w:rPr>
        <w:t>Порядок работы с меню и учета продуктов.</w:t>
      </w:r>
    </w:p>
    <w:p w:rsidR="0070245E" w:rsidRPr="00114A68" w:rsidRDefault="0070245E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114A68">
        <w:rPr>
          <w:rFonts w:ascii="Times New Roman" w:hAnsi="Times New Roman" w:cs="Times New Roman"/>
          <w:sz w:val="28"/>
          <w:szCs w:val="28"/>
        </w:rPr>
        <w:t xml:space="preserve">составляет меню-раскладку на следующий день. </w:t>
      </w:r>
      <w:r w:rsidR="0070245E" w:rsidRPr="00114A68">
        <w:rPr>
          <w:rFonts w:ascii="Times New Roman" w:hAnsi="Times New Roman" w:cs="Times New Roman"/>
          <w:sz w:val="28"/>
          <w:szCs w:val="28"/>
        </w:rPr>
        <w:t>Согласованное м</w:t>
      </w:r>
      <w:r w:rsidRPr="00114A68">
        <w:rPr>
          <w:rFonts w:ascii="Times New Roman" w:hAnsi="Times New Roman" w:cs="Times New Roman"/>
          <w:sz w:val="28"/>
          <w:szCs w:val="28"/>
        </w:rPr>
        <w:t>еню составляется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на основании списков присутствующих детей</w:t>
      </w:r>
      <w:r w:rsidR="0070245E" w:rsidRPr="00114A68">
        <w:rPr>
          <w:rFonts w:ascii="Times New Roman" w:hAnsi="Times New Roman" w:cs="Times New Roman"/>
          <w:sz w:val="28"/>
          <w:szCs w:val="28"/>
        </w:rPr>
        <w:t xml:space="preserve"> текущего дня</w:t>
      </w:r>
      <w:r w:rsidRPr="00114A68">
        <w:rPr>
          <w:rFonts w:ascii="Times New Roman" w:hAnsi="Times New Roman" w:cs="Times New Roman"/>
          <w:sz w:val="28"/>
          <w:szCs w:val="28"/>
        </w:rPr>
        <w:t xml:space="preserve"> (по табелю посещаемости).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5E" w:rsidRPr="00114A68" w:rsidRDefault="00DF6A15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На следующий день, в 8.15</w:t>
      </w:r>
      <w:r w:rsidR="007E230A" w:rsidRPr="00114A68">
        <w:rPr>
          <w:rFonts w:ascii="Times New Roman" w:hAnsi="Times New Roman" w:cs="Times New Roman"/>
          <w:sz w:val="28"/>
          <w:szCs w:val="28"/>
        </w:rPr>
        <w:t xml:space="preserve"> проверяется фактическое присутствие воспитанников в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группах, воспитателем оформляется заявка и передается на пищеблок.</w:t>
      </w:r>
      <w:r w:rsidR="007C14CE" w:rsidRPr="00114A68">
        <w:rPr>
          <w:rFonts w:ascii="Times New Roman" w:hAnsi="Times New Roman" w:cs="Times New Roman"/>
          <w:sz w:val="28"/>
          <w:szCs w:val="28"/>
        </w:rPr>
        <w:t xml:space="preserve"> К 11 часам текущего дня меню обсчитывается</w:t>
      </w:r>
      <w:r w:rsidR="0070245E" w:rsidRPr="00114A68">
        <w:rPr>
          <w:rFonts w:ascii="Times New Roman" w:hAnsi="Times New Roman" w:cs="Times New Roman"/>
          <w:sz w:val="28"/>
          <w:szCs w:val="28"/>
        </w:rPr>
        <w:t>.</w:t>
      </w:r>
      <w:r w:rsidR="007C14CE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случае снижения численности детей, если закладка продуктов для приготовления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завтрака произошла, порции отпускаются другим детям, как дополнительное питание,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главным образом детям старшего дошкольного и младшего дошкольного возраста в виде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увеличения нормы блюда.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Если на завтрак пришло больше детей, чем было заявлено, то для всех детей уменьшают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выход блюд, составляется акт и вносятся изменения в меню на следующие виды приѐма пищи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в соответствии с количеством прибывших детей.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7C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lastRenderedPageBreak/>
        <w:t>С последующим приемом пищи (обед, ужин) дети, отсутствующие в детском саду,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снимаются с питания, а продукты, оставшиеся невостребованными, возвращаются на склад по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акту. Возврат продуктов, выписанных по меню для приготовления обеда, не производится,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если они прошли кулинарную обработку в соответствии с технологией приготовления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детского питания:</w:t>
      </w:r>
    </w:p>
    <w:p w:rsidR="00D5227C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мясо, куры, так как перед закладкой, производимой в 7.30ч., дефростируют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(размораживают). Повторной заморозке указанная продукция не подлежит;</w:t>
      </w:r>
    </w:p>
    <w:p w:rsidR="00D5227C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овощи, если они прошли тепловую обработку;</w:t>
      </w:r>
    </w:p>
    <w:p w:rsidR="00D5227C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продукты, у которых срок реализации не позволяет их дальнейшее хранение.</w:t>
      </w: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Возврату подлежат продукты: яйцо, консервация (овощная, фруктовая), сгущенное молоко,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кондитерские изделия, масло сливочное, масло растительное, сахар, крупы, макароны,</w:t>
      </w:r>
      <w:r w:rsidR="00D5227C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C47813" w:rsidRPr="00114A68">
        <w:rPr>
          <w:rFonts w:ascii="Times New Roman" w:hAnsi="Times New Roman" w:cs="Times New Roman"/>
          <w:sz w:val="28"/>
          <w:szCs w:val="28"/>
        </w:rPr>
        <w:t>ф</w:t>
      </w:r>
      <w:r w:rsidRPr="00114A68">
        <w:rPr>
          <w:rFonts w:ascii="Times New Roman" w:hAnsi="Times New Roman" w:cs="Times New Roman"/>
          <w:sz w:val="28"/>
          <w:szCs w:val="28"/>
        </w:rPr>
        <w:t>рукты, овощи.</w:t>
      </w: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Учет </w:t>
      </w:r>
      <w:r w:rsidR="00B33F6B" w:rsidRPr="00114A68">
        <w:rPr>
          <w:rFonts w:ascii="Times New Roman" w:hAnsi="Times New Roman" w:cs="Times New Roman"/>
          <w:sz w:val="28"/>
          <w:szCs w:val="28"/>
        </w:rPr>
        <w:t xml:space="preserve">расхода </w:t>
      </w:r>
      <w:r w:rsidRPr="00114A68">
        <w:rPr>
          <w:rFonts w:ascii="Times New Roman" w:hAnsi="Times New Roman" w:cs="Times New Roman"/>
          <w:sz w:val="28"/>
          <w:szCs w:val="28"/>
        </w:rPr>
        <w:t>продуктов ведется в накопительной ведомости. Записи в ведомости производятся на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основании первичных документов в количественном и суммовом выражении. В конце месяца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в ведомости подсчитываются итоги.</w:t>
      </w:r>
    </w:p>
    <w:p w:rsidR="00B33F6B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86B" w:rsidRPr="00114A68" w:rsidRDefault="007E230A" w:rsidP="00931076">
      <w:pPr>
        <w:pStyle w:val="a4"/>
        <w:numPr>
          <w:ilvl w:val="0"/>
          <w:numId w:val="7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hAnsi="Times New Roman" w:cs="Times New Roman"/>
          <w:b/>
          <w:sz w:val="28"/>
          <w:szCs w:val="28"/>
        </w:rPr>
        <w:t>К</w:t>
      </w:r>
      <w:r w:rsidR="00C47813" w:rsidRPr="00114A68">
        <w:rPr>
          <w:rFonts w:ascii="Times New Roman" w:hAnsi="Times New Roman" w:cs="Times New Roman"/>
          <w:b/>
          <w:sz w:val="28"/>
          <w:szCs w:val="28"/>
        </w:rPr>
        <w:t>онтроль организации питания</w:t>
      </w:r>
      <w:r w:rsidR="00B33F6B" w:rsidRPr="00114A68">
        <w:rPr>
          <w:rFonts w:ascii="Times New Roman" w:hAnsi="Times New Roman" w:cs="Times New Roman"/>
          <w:b/>
          <w:sz w:val="28"/>
          <w:szCs w:val="28"/>
        </w:rPr>
        <w:t>.</w:t>
      </w:r>
    </w:p>
    <w:p w:rsidR="00B33F6B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86B" w:rsidRPr="00114A68" w:rsidRDefault="00B1186B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правильной организацией питания детей осуществляет руководитель </w:t>
      </w:r>
      <w:r w:rsidR="00B33F6B" w:rsidRPr="00114A6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813" w:rsidRPr="00114A68" w:rsidRDefault="00C47813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Внутриучрежденческий контроль за соблюдением условий организации питания в детском саду осуществляется на основании СанПиН 2.4.1.3049-13.</w:t>
      </w: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детском саду обеспечивается внутриучрежденческий контроль за формированием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 xml:space="preserve">рациона и соблюдением условий организации питания детей, 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 </w:t>
      </w:r>
      <w:r w:rsidRPr="00114A68">
        <w:rPr>
          <w:rFonts w:ascii="Times New Roman" w:hAnsi="Times New Roman" w:cs="Times New Roman"/>
          <w:sz w:val="28"/>
          <w:szCs w:val="28"/>
        </w:rPr>
        <w:t>выполнения натуральных норм питания.</w:t>
      </w: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Система внутриучрежденческого контроля за формированием рациона питания детей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предусматривает следующие вопросы:</w:t>
      </w:r>
    </w:p>
    <w:p w:rsidR="00C47813" w:rsidRPr="00114A68" w:rsidRDefault="00C4781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обеспечение рациона питания, необходимого разнообразия ассортимента продуктов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промышленного изготовления (кисломолочных напитков и продуктов, соков фруктовых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кондитерских изделий и т. п.), а также овощей и фруктов - в соответствии с примерным меню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и ежедневной меню - раскладкой;</w:t>
      </w:r>
    </w:p>
    <w:p w:rsidR="00C47813" w:rsidRPr="00114A68" w:rsidRDefault="00C4781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правильность расчетов необходимого количества продуктов (по меню - требованиям и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фактической закладке) - в соответствии с технологическими картами;</w:t>
      </w:r>
    </w:p>
    <w:p w:rsidR="00C47813" w:rsidRPr="00114A68" w:rsidRDefault="00C4781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качество приготовления пищи и соблюдение объема выхода готовой продукции;</w:t>
      </w:r>
    </w:p>
    <w:p w:rsidR="00C47813" w:rsidRPr="00114A68" w:rsidRDefault="00C4781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соблюдение режима питания и возрастных объемов порций для детей;</w:t>
      </w:r>
    </w:p>
    <w:p w:rsidR="00A80698" w:rsidRPr="00114A68" w:rsidRDefault="00C47813" w:rsidP="000E53C5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качество поступающих продуктов, условия хранения и соблюдение сроков реализации и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A80698" w:rsidRPr="00114A68">
        <w:rPr>
          <w:rFonts w:ascii="Times New Roman" w:hAnsi="Times New Roman" w:cs="Times New Roman"/>
          <w:sz w:val="28"/>
          <w:szCs w:val="28"/>
        </w:rPr>
        <w:t>другие;</w:t>
      </w:r>
    </w:p>
    <w:p w:rsidR="00A80698" w:rsidRPr="00114A68" w:rsidRDefault="00A80698" w:rsidP="000E53C5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- с целью обеспечения открытости работы по организации питания детей в Учреждении, дневное меню вывешивается на стенде или уголке для родителей .</w:t>
      </w: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С целью обеспечения открытости работы по организации питания детей в детском саду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осуществляется общественный контроль, к участию в котором привлекаются члены совета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родителей детского сада.</w:t>
      </w:r>
    </w:p>
    <w:p w:rsidR="00B33F6B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813" w:rsidRPr="00114A68" w:rsidRDefault="007E230A" w:rsidP="00931076">
      <w:pPr>
        <w:pStyle w:val="a4"/>
        <w:numPr>
          <w:ilvl w:val="0"/>
          <w:numId w:val="7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hAnsi="Times New Roman" w:cs="Times New Roman"/>
          <w:b/>
          <w:sz w:val="28"/>
          <w:szCs w:val="28"/>
        </w:rPr>
        <w:t>О</w:t>
      </w:r>
      <w:r w:rsidR="00C47813" w:rsidRPr="00114A68">
        <w:rPr>
          <w:rFonts w:ascii="Times New Roman" w:hAnsi="Times New Roman" w:cs="Times New Roman"/>
          <w:b/>
          <w:sz w:val="28"/>
          <w:szCs w:val="28"/>
        </w:rPr>
        <w:t>тчетность и документация.</w:t>
      </w:r>
    </w:p>
    <w:p w:rsidR="00B33F6B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Заведующий осуществляет ежемесячный анализ деятельности детского сада по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организации питания детей.</w:t>
      </w: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Отчеты об организации питания в детском саду доводятся до всех участников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образовательного процесса (на общем собрании трудового коллектива, педагогического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совета, совета родителей, на общем (или групповых) родительских собраниях) по мере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необходимости, но не реже одного раза в год.</w:t>
      </w:r>
    </w:p>
    <w:p w:rsidR="00C4781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В детском саду должны быть следующие документы по вопросам организации питания:</w:t>
      </w:r>
    </w:p>
    <w:p w:rsidR="00C47813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Положение об организации питания воспитанников;</w:t>
      </w:r>
    </w:p>
    <w:p w:rsidR="00C47813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Положение о бракеражной комиссии;</w:t>
      </w:r>
    </w:p>
    <w:p w:rsidR="00C47813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приказ</w:t>
      </w:r>
      <w:r w:rsidR="000E53C5" w:rsidRPr="00114A68">
        <w:rPr>
          <w:rFonts w:ascii="Times New Roman" w:hAnsi="Times New Roman" w:cs="Times New Roman"/>
          <w:sz w:val="28"/>
          <w:szCs w:val="28"/>
        </w:rPr>
        <w:t>ы, регулирующие вопросы питания</w:t>
      </w:r>
      <w:r w:rsidR="007E230A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0E53C5" w:rsidRPr="00114A68">
        <w:rPr>
          <w:rFonts w:ascii="Times New Roman" w:hAnsi="Times New Roman" w:cs="Times New Roman"/>
          <w:sz w:val="28"/>
          <w:szCs w:val="28"/>
        </w:rPr>
        <w:t>(</w:t>
      </w:r>
      <w:r w:rsidR="007E230A" w:rsidRPr="00114A68">
        <w:rPr>
          <w:rFonts w:ascii="Times New Roman" w:hAnsi="Times New Roman" w:cs="Times New Roman"/>
          <w:sz w:val="28"/>
          <w:szCs w:val="28"/>
        </w:rPr>
        <w:t>об организации питания</w:t>
      </w:r>
      <w:r w:rsidR="000E53C5" w:rsidRPr="00114A68">
        <w:rPr>
          <w:rFonts w:ascii="Times New Roman" w:hAnsi="Times New Roman" w:cs="Times New Roman"/>
          <w:sz w:val="28"/>
          <w:szCs w:val="28"/>
        </w:rPr>
        <w:t>)</w:t>
      </w:r>
      <w:r w:rsidR="007E230A" w:rsidRPr="00114A68">
        <w:rPr>
          <w:rFonts w:ascii="Times New Roman" w:hAnsi="Times New Roman" w:cs="Times New Roman"/>
          <w:sz w:val="28"/>
          <w:szCs w:val="28"/>
        </w:rPr>
        <w:t>;</w:t>
      </w:r>
    </w:p>
    <w:p w:rsidR="00C47813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план производственного </w:t>
      </w:r>
      <w:r w:rsidR="007E230A" w:rsidRPr="00114A68">
        <w:rPr>
          <w:rFonts w:ascii="Times New Roman" w:hAnsi="Times New Roman" w:cs="Times New Roman"/>
          <w:sz w:val="28"/>
          <w:szCs w:val="28"/>
        </w:rPr>
        <w:t>контрол</w:t>
      </w:r>
      <w:r w:rsidRPr="00114A68">
        <w:rPr>
          <w:rFonts w:ascii="Times New Roman" w:hAnsi="Times New Roman" w:cs="Times New Roman"/>
          <w:sz w:val="28"/>
          <w:szCs w:val="28"/>
        </w:rPr>
        <w:t>я</w:t>
      </w:r>
      <w:r w:rsidR="007E230A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B33F6B" w:rsidRPr="00114A68">
        <w:rPr>
          <w:rFonts w:ascii="Times New Roman" w:hAnsi="Times New Roman" w:cs="Times New Roman"/>
          <w:sz w:val="28"/>
          <w:szCs w:val="28"/>
        </w:rPr>
        <w:t>организации</w:t>
      </w:r>
      <w:r w:rsidR="007E230A" w:rsidRPr="00114A68">
        <w:rPr>
          <w:rFonts w:ascii="Times New Roman" w:hAnsi="Times New Roman" w:cs="Times New Roman"/>
          <w:sz w:val="28"/>
          <w:szCs w:val="28"/>
        </w:rPr>
        <w:t xml:space="preserve"> питания и</w:t>
      </w:r>
      <w:r w:rsidR="00C4781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7E230A" w:rsidRPr="00114A68">
        <w:rPr>
          <w:rFonts w:ascii="Times New Roman" w:hAnsi="Times New Roman" w:cs="Times New Roman"/>
          <w:sz w:val="28"/>
          <w:szCs w:val="28"/>
        </w:rPr>
        <w:t>качеством поставляемых продуктов питания;</w:t>
      </w:r>
    </w:p>
    <w:p w:rsidR="00C47813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- график</w:t>
      </w:r>
      <w:r w:rsidR="007E230A" w:rsidRPr="00114A68">
        <w:rPr>
          <w:rFonts w:ascii="Times New Roman" w:hAnsi="Times New Roman" w:cs="Times New Roman"/>
          <w:sz w:val="28"/>
          <w:szCs w:val="28"/>
        </w:rPr>
        <w:t xml:space="preserve"> выдачи пищи</w:t>
      </w:r>
      <w:r w:rsidRPr="00114A68">
        <w:rPr>
          <w:rFonts w:ascii="Times New Roman" w:hAnsi="Times New Roman" w:cs="Times New Roman"/>
          <w:sz w:val="28"/>
          <w:szCs w:val="28"/>
        </w:rPr>
        <w:t xml:space="preserve"> и приема пищи  воспитанниками в режиме дня</w:t>
      </w:r>
      <w:r w:rsidR="007E230A" w:rsidRPr="00114A68">
        <w:rPr>
          <w:rFonts w:ascii="Times New Roman" w:hAnsi="Times New Roman" w:cs="Times New Roman"/>
          <w:sz w:val="28"/>
          <w:szCs w:val="28"/>
        </w:rPr>
        <w:t>;</w:t>
      </w:r>
    </w:p>
    <w:p w:rsidR="00C47813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примерное десятидневное меню;</w:t>
      </w:r>
    </w:p>
    <w:p w:rsidR="00B33F6B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- </w:t>
      </w:r>
      <w:r w:rsidR="007E230A" w:rsidRPr="00114A68">
        <w:rPr>
          <w:rFonts w:ascii="Times New Roman" w:hAnsi="Times New Roman" w:cs="Times New Roman"/>
          <w:sz w:val="28"/>
          <w:szCs w:val="28"/>
        </w:rPr>
        <w:t>справки, акты, аналитические материалы по вопросам организации питания.</w:t>
      </w:r>
    </w:p>
    <w:p w:rsidR="006C2053" w:rsidRPr="00114A68" w:rsidRDefault="007E230A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 организации питания оформляется необходимая документация по поставке,</w:t>
      </w:r>
      <w:r w:rsidR="006C205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хранению, расходованию и учету продуктов питания в соответствии с требованиями</w:t>
      </w:r>
      <w:r w:rsidR="006C2053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>законодательства и санитарно-эпидемиологическими требованиями (СанПиН).</w:t>
      </w:r>
    </w:p>
    <w:p w:rsidR="00B33F6B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B08" w:rsidRPr="00114A68" w:rsidRDefault="000C2B08" w:rsidP="00931076">
      <w:pPr>
        <w:pStyle w:val="a4"/>
        <w:numPr>
          <w:ilvl w:val="0"/>
          <w:numId w:val="7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Полномочия, права и обязанности:</w:t>
      </w:r>
    </w:p>
    <w:p w:rsidR="00B33F6B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119" w:rsidRPr="00114A68" w:rsidRDefault="000C2B08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bCs/>
          <w:sz w:val="28"/>
          <w:szCs w:val="28"/>
        </w:rPr>
        <w:t>Управления образования:</w:t>
      </w:r>
    </w:p>
    <w:p w:rsidR="00FF1119" w:rsidRPr="00114A68" w:rsidRDefault="00FF1119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2B08" w:rsidRPr="00114A68">
        <w:rPr>
          <w:rFonts w:ascii="Times New Roman" w:eastAsia="Times New Roman" w:hAnsi="Times New Roman" w:cs="Times New Roman"/>
          <w:sz w:val="28"/>
          <w:szCs w:val="28"/>
        </w:rPr>
        <w:t>ринимает нормативные правовые акты</w:t>
      </w:r>
      <w:r w:rsidR="00931076" w:rsidRPr="00114A68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питания в МБДОУ.</w:t>
      </w:r>
    </w:p>
    <w:p w:rsidR="00FF1119" w:rsidRPr="00114A68" w:rsidRDefault="00FF1119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2B08" w:rsidRPr="00114A68">
        <w:rPr>
          <w:rFonts w:ascii="Times New Roman" w:eastAsia="Times New Roman" w:hAnsi="Times New Roman" w:cs="Times New Roman"/>
          <w:sz w:val="28"/>
          <w:szCs w:val="28"/>
        </w:rPr>
        <w:t>существляет финансирование питания за счёт</w:t>
      </w:r>
      <w:r w:rsidR="00931076" w:rsidRPr="00114A68">
        <w:rPr>
          <w:rFonts w:ascii="Times New Roman" w:eastAsia="Times New Roman" w:hAnsi="Times New Roman" w:cs="Times New Roman"/>
          <w:sz w:val="28"/>
          <w:szCs w:val="28"/>
        </w:rPr>
        <w:t xml:space="preserve"> средств муниципального бюджета.</w:t>
      </w:r>
    </w:p>
    <w:p w:rsidR="00931076" w:rsidRPr="00114A68" w:rsidRDefault="00FF1119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2B08" w:rsidRPr="00114A68">
        <w:rPr>
          <w:rFonts w:ascii="Times New Roman" w:eastAsia="Times New Roman" w:hAnsi="Times New Roman" w:cs="Times New Roman"/>
          <w:sz w:val="28"/>
          <w:szCs w:val="28"/>
        </w:rPr>
        <w:t>существляет контроль за организацией питания</w:t>
      </w:r>
      <w:r w:rsidR="00931076" w:rsidRPr="0011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119" w:rsidRPr="00114A68" w:rsidRDefault="000E53C5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2B08" w:rsidRPr="00114A68">
        <w:rPr>
          <w:rFonts w:ascii="Times New Roman" w:eastAsia="Times New Roman" w:hAnsi="Times New Roman" w:cs="Times New Roman"/>
          <w:sz w:val="28"/>
          <w:szCs w:val="28"/>
        </w:rPr>
        <w:t xml:space="preserve">пределяет оптимальную </w:t>
      </w:r>
      <w:r w:rsidR="00931076" w:rsidRPr="00114A68">
        <w:rPr>
          <w:rFonts w:ascii="Times New Roman" w:eastAsia="Times New Roman" w:hAnsi="Times New Roman" w:cs="Times New Roman"/>
          <w:sz w:val="28"/>
          <w:szCs w:val="28"/>
        </w:rPr>
        <w:t>стоимость питания детей в МБДОУ.</w:t>
      </w:r>
    </w:p>
    <w:p w:rsidR="00FF1119" w:rsidRPr="00114A68" w:rsidRDefault="000C2B08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деятельность </w:t>
      </w:r>
      <w:r w:rsidR="000E53C5" w:rsidRPr="00114A6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необходимых условий для организации питания воспитанников.</w:t>
      </w:r>
    </w:p>
    <w:p w:rsidR="00FF1119" w:rsidRPr="00114A68" w:rsidRDefault="000C2B08" w:rsidP="000E53C5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Контролируют своевременность подготовки пакета документов для подачи в уполномоченный орган, уполномоченное учреждение в целях определения поставщика (подрядчика, исполнителя) и (или) заключения контракта в рамках Федерального закона N 44-ФЗ.</w:t>
      </w:r>
    </w:p>
    <w:p w:rsidR="00FF1119" w:rsidRPr="00114A68" w:rsidRDefault="000C2B08" w:rsidP="007F4AB2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в установленном порядке сбор, анализ и представление информации об организации питания воспитанников в подведомственных </w:t>
      </w:r>
      <w:r w:rsidR="000E53C5" w:rsidRPr="00114A6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 по запросам органов государственной власти, органов местного самоуправления, контрольно-надзорных органов.</w:t>
      </w:r>
    </w:p>
    <w:p w:rsidR="00FF1119" w:rsidRPr="00114A68" w:rsidRDefault="000C2B08" w:rsidP="007F4AB2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Контролируют своевременное проведение процедур закупок услуг организации питания в </w:t>
      </w:r>
      <w:r w:rsidR="000E53C5" w:rsidRPr="00114A6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119" w:rsidRPr="00114A68" w:rsidRDefault="000C2B08" w:rsidP="007F4AB2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Контролируют деятельность подведомственных </w:t>
      </w:r>
      <w:r w:rsidR="000E53C5" w:rsidRPr="00114A6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необходимых условий для организации питания воспитанников и пропаганды здорового питания.</w:t>
      </w:r>
    </w:p>
    <w:p w:rsidR="009F77BE" w:rsidRPr="00114A68" w:rsidRDefault="000C2B08" w:rsidP="007F4AB2">
      <w:pPr>
        <w:pStyle w:val="a4"/>
        <w:numPr>
          <w:ilvl w:val="1"/>
          <w:numId w:val="7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Осуществляют иные полномочия в сфере организации питания воспитанников в соответствии с полномочиями, предусмотренными муниципальными</w:t>
      </w:r>
      <w:r w:rsidR="00FF1119" w:rsidRPr="00114A68">
        <w:rPr>
          <w:rFonts w:ascii="Times New Roman" w:eastAsia="Times New Roman" w:hAnsi="Times New Roman" w:cs="Times New Roman"/>
          <w:sz w:val="28"/>
          <w:szCs w:val="28"/>
        </w:rPr>
        <w:t xml:space="preserve"> правовыми нормативными актами МО – Пригородный район.</w:t>
      </w:r>
    </w:p>
    <w:p w:rsidR="009F77BE" w:rsidRPr="00114A68" w:rsidRDefault="009F77BE" w:rsidP="007F4AB2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7BE" w:rsidRPr="00114A68" w:rsidRDefault="00FF1119" w:rsidP="00931076">
      <w:pPr>
        <w:pStyle w:val="a4"/>
        <w:numPr>
          <w:ilvl w:val="1"/>
          <w:numId w:val="14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b/>
          <w:sz w:val="28"/>
          <w:szCs w:val="28"/>
        </w:rPr>
        <w:t>Руководитель муниципального дошкольного образовательного учреждения:</w:t>
      </w:r>
    </w:p>
    <w:p w:rsidR="009F77BE" w:rsidRPr="00114A68" w:rsidRDefault="009F77BE" w:rsidP="007F4AB2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7BE" w:rsidRPr="00114A68" w:rsidRDefault="00A80698" w:rsidP="007F4AB2">
      <w:pPr>
        <w:pStyle w:val="a4"/>
        <w:numPr>
          <w:ilvl w:val="2"/>
          <w:numId w:val="1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учащихся, в соответствии с  нормативными    правовыми    актами   Российской   Федерации,   Республики  Северная  Осетия-Алания, муниципального образования - Пригородный район,   Уставом Учреждения и настоящим Порядком;</w:t>
      </w:r>
    </w:p>
    <w:p w:rsidR="009F77BE" w:rsidRPr="00114A68" w:rsidRDefault="0023560A" w:rsidP="007F4AB2">
      <w:pPr>
        <w:pStyle w:val="a4"/>
        <w:numPr>
          <w:ilvl w:val="2"/>
          <w:numId w:val="1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Принимает локальные акты, издает необходимые приказы, регулирующие вопросы питания.</w:t>
      </w:r>
    </w:p>
    <w:p w:rsidR="009F77BE" w:rsidRPr="00114A68" w:rsidRDefault="00A80698" w:rsidP="007F4AB2">
      <w:pPr>
        <w:pStyle w:val="a4"/>
        <w:numPr>
          <w:ilvl w:val="2"/>
          <w:numId w:val="1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23560A" w:rsidRPr="00114A68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114A68">
        <w:rPr>
          <w:rFonts w:ascii="Times New Roman" w:hAnsi="Times New Roman" w:cs="Times New Roman"/>
          <w:sz w:val="28"/>
          <w:szCs w:val="28"/>
        </w:rPr>
        <w:t>рассмотрение вопросов организации питания об</w:t>
      </w:r>
      <w:r w:rsidR="007C14CE" w:rsidRPr="00114A68">
        <w:rPr>
          <w:rFonts w:ascii="Times New Roman" w:hAnsi="Times New Roman" w:cs="Times New Roman"/>
          <w:sz w:val="28"/>
          <w:szCs w:val="28"/>
        </w:rPr>
        <w:t xml:space="preserve">щих </w:t>
      </w:r>
      <w:r w:rsidRPr="00114A68">
        <w:rPr>
          <w:rFonts w:ascii="Times New Roman" w:hAnsi="Times New Roman" w:cs="Times New Roman"/>
          <w:sz w:val="28"/>
          <w:szCs w:val="28"/>
        </w:rPr>
        <w:t>собраниях;</w:t>
      </w:r>
    </w:p>
    <w:p w:rsidR="009F77BE" w:rsidRPr="00114A68" w:rsidRDefault="00931076" w:rsidP="007F4AB2">
      <w:pPr>
        <w:pStyle w:val="a4"/>
        <w:numPr>
          <w:ilvl w:val="2"/>
          <w:numId w:val="1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1119" w:rsidRPr="00114A68">
        <w:rPr>
          <w:rFonts w:ascii="Times New Roman" w:eastAsia="Times New Roman" w:hAnsi="Times New Roman" w:cs="Times New Roman"/>
          <w:sz w:val="28"/>
          <w:szCs w:val="28"/>
        </w:rPr>
        <w:t>редставляет учредителю необходимые документы по</w:t>
      </w:r>
      <w:r w:rsidR="007C14CE" w:rsidRPr="00114A6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питания и </w:t>
      </w:r>
      <w:r w:rsidR="00FF1119" w:rsidRPr="00114A6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использованию денежных средств.</w:t>
      </w:r>
    </w:p>
    <w:p w:rsidR="009F77BE" w:rsidRPr="00114A68" w:rsidRDefault="00FF1119" w:rsidP="007F4AB2">
      <w:pPr>
        <w:pStyle w:val="a4"/>
        <w:numPr>
          <w:ilvl w:val="2"/>
          <w:numId w:val="1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Создают необходимые условия для организации питания воспитанников.</w:t>
      </w:r>
    </w:p>
    <w:p w:rsidR="009F77BE" w:rsidRPr="00114A68" w:rsidRDefault="00FF1119" w:rsidP="007F4AB2">
      <w:pPr>
        <w:pStyle w:val="a4"/>
        <w:numPr>
          <w:ilvl w:val="2"/>
          <w:numId w:val="1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Осуществляют разработку необходимого пакета документов для подачи в уполномоченный орган, уполномоченное учреждение в целях определения поставщика (подрядчика, исполнителя) и (или) заключения контракта в рамках Федерального закона N 44-ФЗ.</w:t>
      </w:r>
    </w:p>
    <w:p w:rsidR="00FF1119" w:rsidRPr="00114A68" w:rsidRDefault="00FF1119" w:rsidP="007F4AB2">
      <w:pPr>
        <w:pStyle w:val="a4"/>
        <w:numPr>
          <w:ilvl w:val="2"/>
          <w:numId w:val="14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Организуют совместно с родительской общественностью мероприятия, направленные на пропаганду здорового питания среди воспитанников и их родителей (законных представителей).</w:t>
      </w:r>
    </w:p>
    <w:p w:rsidR="00FF1119" w:rsidRPr="00114A68" w:rsidRDefault="00FF1119" w:rsidP="007F4AB2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86B" w:rsidRPr="00114A68" w:rsidRDefault="00B1186B" w:rsidP="0093107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расходов на питание детей в Организации</w:t>
      </w:r>
      <w:r w:rsidR="00931076" w:rsidRPr="00114A6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1186B" w:rsidRPr="00114A68" w:rsidRDefault="00B1186B" w:rsidP="007F4AB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AB2" w:rsidRPr="00114A68" w:rsidRDefault="00B1186B" w:rsidP="007F4AB2">
      <w:pPr>
        <w:pStyle w:val="a4"/>
        <w:numPr>
          <w:ilvl w:val="1"/>
          <w:numId w:val="15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питания отнесено к компе</w:t>
      </w:r>
      <w:r w:rsidR="000E53C5" w:rsidRPr="00114A68">
        <w:rPr>
          <w:rFonts w:ascii="Times New Roman" w:eastAsia="Times New Roman" w:hAnsi="Times New Roman" w:cs="Times New Roman"/>
          <w:sz w:val="28"/>
          <w:szCs w:val="28"/>
        </w:rPr>
        <w:t>тенции руководителя Организации</w:t>
      </w:r>
      <w:r w:rsidRPr="00114A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AB2" w:rsidRPr="00114A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F4AB2" w:rsidRPr="00114A68" w:rsidRDefault="007C14CE" w:rsidP="007F4AB2">
      <w:pPr>
        <w:pStyle w:val="a4"/>
        <w:numPr>
          <w:ilvl w:val="1"/>
          <w:numId w:val="15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питание осуществляется за счёт бюджетных </w:t>
      </w:r>
      <w:r w:rsidR="000E53C5"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Pr="00114A68">
        <w:rPr>
          <w:rFonts w:ascii="Times New Roman" w:hAnsi="Times New Roman" w:cs="Times New Roman"/>
          <w:sz w:val="28"/>
          <w:szCs w:val="28"/>
        </w:rPr>
        <w:t xml:space="preserve"> и внебюджетных средств (родительская плата). </w:t>
      </w:r>
    </w:p>
    <w:p w:rsidR="007F4AB2" w:rsidRPr="00114A68" w:rsidRDefault="007C14CE" w:rsidP="007F4AB2">
      <w:pPr>
        <w:pStyle w:val="a4"/>
        <w:numPr>
          <w:ilvl w:val="1"/>
          <w:numId w:val="15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Сумма взимаемой родительской платы утверждает</w:t>
      </w:r>
      <w:r w:rsidR="00B33F6B" w:rsidRPr="00114A68">
        <w:rPr>
          <w:rFonts w:ascii="Times New Roman" w:hAnsi="Times New Roman" w:cs="Times New Roman"/>
          <w:sz w:val="28"/>
          <w:szCs w:val="28"/>
        </w:rPr>
        <w:t>ся постановлением администрации</w:t>
      </w:r>
      <w:r w:rsidRPr="00114A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3F6B" w:rsidRPr="00114A68">
        <w:rPr>
          <w:rFonts w:ascii="Times New Roman" w:hAnsi="Times New Roman" w:cs="Times New Roman"/>
          <w:sz w:val="28"/>
          <w:szCs w:val="28"/>
        </w:rPr>
        <w:t>образования – Пригородный район</w:t>
      </w:r>
      <w:r w:rsidRPr="00114A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4CE" w:rsidRPr="00114A68" w:rsidRDefault="007C14CE" w:rsidP="007F4AB2">
      <w:pPr>
        <w:pStyle w:val="a4"/>
        <w:numPr>
          <w:ilvl w:val="1"/>
          <w:numId w:val="15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>Объемы финансирования расходов на организацию питания на очередной финансовый год устанавливается с учетом прогноза численности детей в МДОУ.</w:t>
      </w:r>
    </w:p>
    <w:p w:rsidR="007F4AB2" w:rsidRPr="00114A68" w:rsidRDefault="007F4AB2" w:rsidP="007F4AB2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053" w:rsidRPr="00114A68" w:rsidRDefault="007F4AB2" w:rsidP="00931076">
      <w:pPr>
        <w:pStyle w:val="a4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E230A" w:rsidRPr="00114A68">
        <w:rPr>
          <w:rFonts w:ascii="Times New Roman" w:hAnsi="Times New Roman" w:cs="Times New Roman"/>
          <w:b/>
          <w:sz w:val="28"/>
          <w:szCs w:val="28"/>
        </w:rPr>
        <w:t>З</w:t>
      </w:r>
      <w:r w:rsidR="006C2053" w:rsidRPr="00114A68">
        <w:rPr>
          <w:rFonts w:ascii="Times New Roman" w:hAnsi="Times New Roman" w:cs="Times New Roman"/>
          <w:b/>
          <w:sz w:val="28"/>
          <w:szCs w:val="28"/>
        </w:rPr>
        <w:t>аключительное положение.</w:t>
      </w:r>
    </w:p>
    <w:p w:rsidR="00B33F6B" w:rsidRPr="00114A68" w:rsidRDefault="00B33F6B" w:rsidP="000E53C5">
      <w:pPr>
        <w:pStyle w:val="a4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053" w:rsidRPr="00114A68" w:rsidRDefault="007E230A" w:rsidP="000E53C5">
      <w:pPr>
        <w:pStyle w:val="a4"/>
        <w:numPr>
          <w:ilvl w:val="1"/>
          <w:numId w:val="1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Все изменения и дополнения в настоящее положение вносятся </w:t>
      </w:r>
      <w:r w:rsidR="006C2053" w:rsidRPr="00114A68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образования. </w:t>
      </w:r>
      <w:r w:rsidRPr="00114A68">
        <w:rPr>
          <w:rFonts w:ascii="Times New Roman" w:hAnsi="Times New Roman" w:cs="Times New Roman"/>
          <w:sz w:val="28"/>
          <w:szCs w:val="28"/>
        </w:rPr>
        <w:t xml:space="preserve"> </w:t>
      </w:r>
      <w:r w:rsidR="006C2053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C7" w:rsidRPr="00114A68" w:rsidRDefault="007E230A" w:rsidP="000E53C5">
      <w:pPr>
        <w:pStyle w:val="a4"/>
        <w:numPr>
          <w:ilvl w:val="1"/>
          <w:numId w:val="1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hAnsi="Times New Roman" w:cs="Times New Roman"/>
          <w:sz w:val="28"/>
          <w:szCs w:val="28"/>
        </w:rPr>
        <w:t xml:space="preserve">Срок действия настоящего положения неограничен. </w:t>
      </w:r>
      <w:r w:rsidR="006C2053" w:rsidRPr="0011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53" w:rsidRPr="00114A68" w:rsidRDefault="006C2053" w:rsidP="000E53C5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2053" w:rsidRPr="00114A68" w:rsidRDefault="00480799" w:rsidP="007F4AB2">
      <w:pPr>
        <w:pStyle w:val="a4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A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F5EFA" w:rsidRPr="00114A68" w:rsidRDefault="00727F86" w:rsidP="00114A68">
      <w:pPr>
        <w:spacing w:after="0" w:line="240" w:lineRule="atLeast"/>
        <w:jc w:val="both"/>
        <w:rPr>
          <w:sz w:val="28"/>
          <w:szCs w:val="28"/>
        </w:rPr>
      </w:pPr>
      <w:r w:rsidRPr="00114A6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F84E39" w:rsidRPr="00114A68" w:rsidRDefault="00F84E39"/>
    <w:sectPr w:rsidR="00F84E39" w:rsidRPr="00114A68" w:rsidSect="0093107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AD8"/>
    <w:multiLevelType w:val="multilevel"/>
    <w:tmpl w:val="EEC23D7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8CA6073"/>
    <w:multiLevelType w:val="hybridMultilevel"/>
    <w:tmpl w:val="C54A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5B8"/>
    <w:multiLevelType w:val="hybridMultilevel"/>
    <w:tmpl w:val="37B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850D2"/>
    <w:multiLevelType w:val="multilevel"/>
    <w:tmpl w:val="BD945A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4">
    <w:nsid w:val="20AF1A1C"/>
    <w:multiLevelType w:val="hybridMultilevel"/>
    <w:tmpl w:val="9A9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8B101D"/>
    <w:multiLevelType w:val="multilevel"/>
    <w:tmpl w:val="122430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  <w:b w:val="0"/>
      </w:rPr>
    </w:lvl>
  </w:abstractNum>
  <w:abstractNum w:abstractNumId="6">
    <w:nsid w:val="2ABD412C"/>
    <w:multiLevelType w:val="multilevel"/>
    <w:tmpl w:val="0DE8D5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31303F92"/>
    <w:multiLevelType w:val="hybridMultilevel"/>
    <w:tmpl w:val="906E4C06"/>
    <w:lvl w:ilvl="0" w:tplc="E586DAB2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5AC9"/>
    <w:multiLevelType w:val="multilevel"/>
    <w:tmpl w:val="5AA4CCE2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4D156098"/>
    <w:multiLevelType w:val="multilevel"/>
    <w:tmpl w:val="EA36D2E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C52BD1"/>
    <w:multiLevelType w:val="multilevel"/>
    <w:tmpl w:val="66EE3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724108C9"/>
    <w:multiLevelType w:val="multilevel"/>
    <w:tmpl w:val="D8BC5516"/>
    <w:lvl w:ilvl="0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eastAsiaTheme="minorEastAsia" w:hint="default"/>
      </w:rPr>
    </w:lvl>
  </w:abstractNum>
  <w:abstractNum w:abstractNumId="12">
    <w:nsid w:val="7B6D4D48"/>
    <w:multiLevelType w:val="hybridMultilevel"/>
    <w:tmpl w:val="1EF6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A5159"/>
    <w:multiLevelType w:val="hybridMultilevel"/>
    <w:tmpl w:val="34F2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202EBA"/>
    <w:multiLevelType w:val="multilevel"/>
    <w:tmpl w:val="66EE3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FA"/>
    <w:rsid w:val="000941C7"/>
    <w:rsid w:val="000C2B08"/>
    <w:rsid w:val="000E53C5"/>
    <w:rsid w:val="00105C49"/>
    <w:rsid w:val="00114A68"/>
    <w:rsid w:val="001F1586"/>
    <w:rsid w:val="001F5EFA"/>
    <w:rsid w:val="0023560A"/>
    <w:rsid w:val="002D7B77"/>
    <w:rsid w:val="00423A4D"/>
    <w:rsid w:val="00480799"/>
    <w:rsid w:val="00556D6B"/>
    <w:rsid w:val="00563622"/>
    <w:rsid w:val="00641C47"/>
    <w:rsid w:val="006C2053"/>
    <w:rsid w:val="0070245E"/>
    <w:rsid w:val="00727F86"/>
    <w:rsid w:val="00742183"/>
    <w:rsid w:val="007C14CE"/>
    <w:rsid w:val="007E230A"/>
    <w:rsid w:val="007F4AB2"/>
    <w:rsid w:val="009128C1"/>
    <w:rsid w:val="00931076"/>
    <w:rsid w:val="009F77BE"/>
    <w:rsid w:val="00A22FF5"/>
    <w:rsid w:val="00A74A8E"/>
    <w:rsid w:val="00A80698"/>
    <w:rsid w:val="00B1186B"/>
    <w:rsid w:val="00B33F6B"/>
    <w:rsid w:val="00BA690E"/>
    <w:rsid w:val="00C47813"/>
    <w:rsid w:val="00C9787A"/>
    <w:rsid w:val="00CF499C"/>
    <w:rsid w:val="00D51312"/>
    <w:rsid w:val="00D5227C"/>
    <w:rsid w:val="00D579A5"/>
    <w:rsid w:val="00D71D27"/>
    <w:rsid w:val="00DC313B"/>
    <w:rsid w:val="00DF3FF2"/>
    <w:rsid w:val="00DF6A15"/>
    <w:rsid w:val="00EC4360"/>
    <w:rsid w:val="00F12A2E"/>
    <w:rsid w:val="00F37AA7"/>
    <w:rsid w:val="00F84E39"/>
    <w:rsid w:val="00FA16A4"/>
    <w:rsid w:val="00FC1452"/>
    <w:rsid w:val="00FE0834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E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5EF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1F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5EFA"/>
    <w:rPr>
      <w:color w:val="0000FF"/>
      <w:u w:val="single"/>
    </w:rPr>
  </w:style>
  <w:style w:type="paragraph" w:customStyle="1" w:styleId="Default">
    <w:name w:val="Default"/>
    <w:rsid w:val="00FC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12A2E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A22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86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6B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105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Абзац списка2"/>
    <w:basedOn w:val="a"/>
    <w:rsid w:val="00105C49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E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5EF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1F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5EFA"/>
    <w:rPr>
      <w:color w:val="0000FF"/>
      <w:u w:val="single"/>
    </w:rPr>
  </w:style>
  <w:style w:type="paragraph" w:customStyle="1" w:styleId="Default">
    <w:name w:val="Default"/>
    <w:rsid w:val="00FC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12A2E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A22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86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6B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105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Абзац списка2"/>
    <w:basedOn w:val="a"/>
    <w:rsid w:val="00105C4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23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23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2017-06-22T15:11:00Z</cp:lastPrinted>
  <dcterms:created xsi:type="dcterms:W3CDTF">2020-04-27T07:28:00Z</dcterms:created>
  <dcterms:modified xsi:type="dcterms:W3CDTF">2020-04-27T07:28:00Z</dcterms:modified>
</cp:coreProperties>
</file>